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08" w:rsidRPr="00D618A1" w:rsidRDefault="00434737" w:rsidP="00B46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A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34737" w:rsidRPr="00D618A1" w:rsidRDefault="00434737" w:rsidP="00B4688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A1">
        <w:rPr>
          <w:rFonts w:ascii="Times New Roman" w:hAnsi="Times New Roman" w:cs="Times New Roman"/>
          <w:b/>
          <w:sz w:val="28"/>
          <w:szCs w:val="28"/>
        </w:rPr>
        <w:t>Главы Карабудахкентского муниципального района</w:t>
      </w:r>
    </w:p>
    <w:p w:rsidR="00434737" w:rsidRPr="00D618A1" w:rsidRDefault="00434737" w:rsidP="00B4688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A1">
        <w:rPr>
          <w:rFonts w:ascii="Times New Roman" w:hAnsi="Times New Roman" w:cs="Times New Roman"/>
          <w:b/>
          <w:sz w:val="28"/>
          <w:szCs w:val="28"/>
        </w:rPr>
        <w:t>о результатах деятельности Администрации Карабудахкентско</w:t>
      </w:r>
      <w:r w:rsidR="007F50B6">
        <w:rPr>
          <w:rFonts w:ascii="Times New Roman" w:hAnsi="Times New Roman" w:cs="Times New Roman"/>
          <w:b/>
          <w:sz w:val="28"/>
          <w:szCs w:val="28"/>
        </w:rPr>
        <w:t>го муниципального района за 201</w:t>
      </w:r>
      <w:r w:rsidR="007F50B6" w:rsidRPr="007F50B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D618A1">
        <w:rPr>
          <w:rFonts w:ascii="Times New Roman" w:hAnsi="Times New Roman" w:cs="Times New Roman"/>
          <w:b/>
          <w:sz w:val="28"/>
          <w:szCs w:val="28"/>
        </w:rPr>
        <w:t>год</w:t>
      </w:r>
      <w:bookmarkStart w:id="0" w:name="_GoBack"/>
      <w:bookmarkEnd w:id="0"/>
    </w:p>
    <w:p w:rsidR="00F25AAD" w:rsidRPr="008E4268" w:rsidRDefault="00F25AAD" w:rsidP="00B4688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390" w:rsidRPr="00590390" w:rsidRDefault="00493F7D" w:rsidP="0062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F7D">
        <w:rPr>
          <w:rFonts w:ascii="Times New Roman" w:hAnsi="Times New Roman" w:cs="Times New Roman"/>
          <w:sz w:val="28"/>
          <w:szCs w:val="28"/>
        </w:rPr>
        <w:t xml:space="preserve">        Уважа</w:t>
      </w:r>
      <w:r>
        <w:rPr>
          <w:rFonts w:ascii="Times New Roman" w:hAnsi="Times New Roman" w:cs="Times New Roman"/>
          <w:sz w:val="28"/>
          <w:szCs w:val="28"/>
        </w:rPr>
        <w:t xml:space="preserve">емые депутаты, коллеги, земляки. Каждый год приносит в жизнь Карабудахкентского района </w:t>
      </w:r>
      <w:r w:rsidR="00590390">
        <w:rPr>
          <w:rFonts w:ascii="Times New Roman" w:hAnsi="Times New Roman" w:cs="Times New Roman"/>
          <w:sz w:val="28"/>
          <w:szCs w:val="28"/>
        </w:rPr>
        <w:t>изменения, 2019</w:t>
      </w:r>
      <w:r>
        <w:rPr>
          <w:rFonts w:ascii="Times New Roman" w:hAnsi="Times New Roman" w:cs="Times New Roman"/>
          <w:sz w:val="28"/>
          <w:szCs w:val="28"/>
        </w:rPr>
        <w:t xml:space="preserve"> год не стал исключением. </w:t>
      </w:r>
      <w:r w:rsidR="00590390" w:rsidRPr="00590390">
        <w:rPr>
          <w:rFonts w:ascii="Times New Roman" w:hAnsi="Times New Roman" w:cs="Times New Roman"/>
          <w:sz w:val="28"/>
          <w:szCs w:val="28"/>
        </w:rPr>
        <w:t>Не скрою</w:t>
      </w:r>
      <w:r w:rsidR="008444DA">
        <w:rPr>
          <w:rFonts w:ascii="Times New Roman" w:hAnsi="Times New Roman" w:cs="Times New Roman"/>
          <w:sz w:val="28"/>
          <w:szCs w:val="28"/>
        </w:rPr>
        <w:t>,</w:t>
      </w:r>
      <w:r w:rsidR="00590390" w:rsidRPr="00590390">
        <w:rPr>
          <w:rFonts w:ascii="Times New Roman" w:hAnsi="Times New Roman" w:cs="Times New Roman"/>
          <w:sz w:val="28"/>
          <w:szCs w:val="28"/>
        </w:rPr>
        <w:t xml:space="preserve"> </w:t>
      </w:r>
      <w:r w:rsidR="00590390">
        <w:rPr>
          <w:rFonts w:ascii="Times New Roman" w:hAnsi="Times New Roman" w:cs="Times New Roman"/>
          <w:sz w:val="28"/>
          <w:szCs w:val="28"/>
        </w:rPr>
        <w:t>он</w:t>
      </w:r>
      <w:r w:rsidR="00590390" w:rsidRPr="00590390">
        <w:rPr>
          <w:rFonts w:ascii="Times New Roman" w:hAnsi="Times New Roman" w:cs="Times New Roman"/>
          <w:sz w:val="28"/>
          <w:szCs w:val="28"/>
        </w:rPr>
        <w:t xml:space="preserve"> для нас был непростым,</w:t>
      </w:r>
      <w:r w:rsidR="008444DA">
        <w:rPr>
          <w:rFonts w:ascii="Times New Roman" w:hAnsi="Times New Roman" w:cs="Times New Roman"/>
          <w:sz w:val="28"/>
          <w:szCs w:val="28"/>
        </w:rPr>
        <w:t xml:space="preserve"> именно в истекшем году</w:t>
      </w:r>
      <w:r w:rsidR="00590390" w:rsidRPr="00590390">
        <w:rPr>
          <w:rFonts w:ascii="Times New Roman" w:hAnsi="Times New Roman" w:cs="Times New Roman"/>
          <w:sz w:val="28"/>
          <w:szCs w:val="28"/>
        </w:rPr>
        <w:t xml:space="preserve"> в нашем районе произошло много замечательных событий — персональных побед и общих достижений. Работа в данном направлении не могла бы быть успешной без поддержки и слаженного взаимодействия структурных подразделений администрации, депутатского корпуса, трудовых кол</w:t>
      </w:r>
      <w:r w:rsidR="00621AD3">
        <w:rPr>
          <w:rFonts w:ascii="Times New Roman" w:hAnsi="Times New Roman" w:cs="Times New Roman"/>
          <w:sz w:val="28"/>
          <w:szCs w:val="28"/>
        </w:rPr>
        <w:t xml:space="preserve">лективов и, конечно, населения </w:t>
      </w:r>
      <w:r w:rsidR="00621AD3" w:rsidRPr="00590390">
        <w:rPr>
          <w:rFonts w:ascii="Times New Roman" w:hAnsi="Times New Roman" w:cs="Times New Roman"/>
          <w:sz w:val="28"/>
          <w:szCs w:val="28"/>
        </w:rPr>
        <w:t>района</w:t>
      </w:r>
      <w:r w:rsidR="00590390" w:rsidRPr="00590390">
        <w:rPr>
          <w:rFonts w:ascii="Times New Roman" w:hAnsi="Times New Roman" w:cs="Times New Roman"/>
          <w:sz w:val="28"/>
          <w:szCs w:val="28"/>
        </w:rPr>
        <w:t>.</w:t>
      </w:r>
      <w:r w:rsidR="00621AD3">
        <w:rPr>
          <w:rFonts w:ascii="Times New Roman" w:hAnsi="Times New Roman" w:cs="Times New Roman"/>
          <w:sz w:val="28"/>
          <w:szCs w:val="28"/>
        </w:rPr>
        <w:t xml:space="preserve">         Администрация МР «Караб</w:t>
      </w:r>
      <w:r w:rsidR="008444DA">
        <w:rPr>
          <w:rFonts w:ascii="Times New Roman" w:hAnsi="Times New Roman" w:cs="Times New Roman"/>
          <w:sz w:val="28"/>
          <w:szCs w:val="28"/>
        </w:rPr>
        <w:t>удахкентский район» осуществляло</w:t>
      </w:r>
      <w:r w:rsidR="00621AD3"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с мероприятиями, направленными на реализацию Посланий Президента Российской Федерации, задачами, поставленными перед администрацией района Главой и Правительством Республики Дагестан.</w:t>
      </w:r>
    </w:p>
    <w:p w:rsidR="00621AD3" w:rsidRPr="00590390" w:rsidRDefault="00590390" w:rsidP="0059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90">
        <w:rPr>
          <w:rFonts w:ascii="Times New Roman" w:hAnsi="Times New Roman" w:cs="Times New Roman"/>
          <w:sz w:val="28"/>
          <w:szCs w:val="28"/>
        </w:rPr>
        <w:t>Основной</w:t>
      </w:r>
      <w:r w:rsidR="008444DA">
        <w:rPr>
          <w:rFonts w:ascii="Times New Roman" w:hAnsi="Times New Roman" w:cs="Times New Roman"/>
          <w:sz w:val="28"/>
          <w:szCs w:val="28"/>
        </w:rPr>
        <w:t xml:space="preserve"> и </w:t>
      </w:r>
      <w:r w:rsidRPr="00590390">
        <w:rPr>
          <w:rFonts w:ascii="Times New Roman" w:hAnsi="Times New Roman" w:cs="Times New Roman"/>
          <w:sz w:val="28"/>
          <w:szCs w:val="28"/>
        </w:rPr>
        <w:t>стратегической целью администрации района было и остается повышение качества жизни жителей района за счет бесперебойного функционирования всех систем жизнеобеспечения и их дальнейшего ра</w:t>
      </w:r>
      <w:r w:rsidR="00621AD3">
        <w:rPr>
          <w:rFonts w:ascii="Times New Roman" w:hAnsi="Times New Roman" w:cs="Times New Roman"/>
          <w:sz w:val="28"/>
          <w:szCs w:val="28"/>
        </w:rPr>
        <w:t>звития, социальной стабильности.</w:t>
      </w:r>
      <w:r w:rsidRPr="0059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01" w:rsidRDefault="00037413" w:rsidP="007A4426">
      <w:pPr>
        <w:tabs>
          <w:tab w:val="left" w:pos="2460"/>
          <w:tab w:val="center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DBD" w:rsidRPr="003720FE">
        <w:rPr>
          <w:rFonts w:ascii="Times New Roman" w:hAnsi="Times New Roman" w:cs="Times New Roman"/>
          <w:sz w:val="28"/>
          <w:szCs w:val="28"/>
        </w:rPr>
        <w:t xml:space="preserve"> </w:t>
      </w:r>
      <w:r w:rsidR="00D56DBD" w:rsidRPr="005755E5">
        <w:rPr>
          <w:rFonts w:ascii="Times New Roman" w:hAnsi="Times New Roman" w:cs="Times New Roman"/>
          <w:sz w:val="28"/>
          <w:szCs w:val="28"/>
        </w:rPr>
        <w:t>Проводимая в Республике</w:t>
      </w:r>
      <w:r w:rsidR="001F5E6B" w:rsidRPr="005755E5">
        <w:rPr>
          <w:rFonts w:ascii="Times New Roman" w:hAnsi="Times New Roman" w:cs="Times New Roman"/>
          <w:sz w:val="28"/>
          <w:szCs w:val="28"/>
        </w:rPr>
        <w:t xml:space="preserve"> работа по</w:t>
      </w:r>
      <w:r w:rsidR="00E07E71">
        <w:rPr>
          <w:rFonts w:ascii="Times New Roman" w:hAnsi="Times New Roman" w:cs="Times New Roman"/>
          <w:sz w:val="28"/>
          <w:szCs w:val="28"/>
        </w:rPr>
        <w:t xml:space="preserve"> противодействию </w:t>
      </w:r>
      <w:proofErr w:type="spellStart"/>
      <w:r w:rsidR="00E07E71">
        <w:rPr>
          <w:rFonts w:ascii="Times New Roman" w:hAnsi="Times New Roman" w:cs="Times New Roman"/>
          <w:sz w:val="28"/>
          <w:szCs w:val="28"/>
        </w:rPr>
        <w:t>клановости</w:t>
      </w:r>
      <w:proofErr w:type="spellEnd"/>
      <w:r w:rsidR="00E07E71">
        <w:rPr>
          <w:rFonts w:ascii="Times New Roman" w:hAnsi="Times New Roman" w:cs="Times New Roman"/>
          <w:sz w:val="28"/>
          <w:szCs w:val="28"/>
        </w:rPr>
        <w:t xml:space="preserve"> и коррупции, по </w:t>
      </w:r>
      <w:r w:rsidR="001F5E6B" w:rsidRPr="005755E5">
        <w:rPr>
          <w:rFonts w:ascii="Times New Roman" w:hAnsi="Times New Roman" w:cs="Times New Roman"/>
          <w:sz w:val="28"/>
          <w:szCs w:val="28"/>
        </w:rPr>
        <w:t>оздоровлению</w:t>
      </w:r>
      <w:r w:rsidR="00BA7195" w:rsidRPr="005755E5">
        <w:rPr>
          <w:rFonts w:ascii="Times New Roman" w:hAnsi="Times New Roman" w:cs="Times New Roman"/>
          <w:sz w:val="28"/>
          <w:szCs w:val="28"/>
        </w:rPr>
        <w:t xml:space="preserve"> дагестанского общества</w:t>
      </w:r>
      <w:r w:rsidR="008444DA">
        <w:rPr>
          <w:rFonts w:ascii="Times New Roman" w:hAnsi="Times New Roman" w:cs="Times New Roman"/>
          <w:sz w:val="28"/>
          <w:szCs w:val="28"/>
        </w:rPr>
        <w:t xml:space="preserve"> находили и</w:t>
      </w:r>
      <w:r w:rsidR="00BA7195" w:rsidRPr="005755E5">
        <w:rPr>
          <w:rFonts w:ascii="Times New Roman" w:hAnsi="Times New Roman" w:cs="Times New Roman"/>
          <w:sz w:val="28"/>
          <w:szCs w:val="28"/>
        </w:rPr>
        <w:t xml:space="preserve"> </w:t>
      </w:r>
      <w:r w:rsidR="00E07E71">
        <w:rPr>
          <w:rFonts w:ascii="Times New Roman" w:hAnsi="Times New Roman" w:cs="Times New Roman"/>
          <w:sz w:val="28"/>
          <w:szCs w:val="28"/>
        </w:rPr>
        <w:t>находят</w:t>
      </w:r>
      <w:r w:rsidR="00B13D96" w:rsidRPr="005755E5">
        <w:rPr>
          <w:rFonts w:ascii="Times New Roman" w:hAnsi="Times New Roman" w:cs="Times New Roman"/>
          <w:sz w:val="28"/>
          <w:szCs w:val="28"/>
        </w:rPr>
        <w:t xml:space="preserve"> всемерную поддержку</w:t>
      </w:r>
      <w:r w:rsidR="00E07E71">
        <w:rPr>
          <w:rFonts w:ascii="Times New Roman" w:hAnsi="Times New Roman" w:cs="Times New Roman"/>
          <w:sz w:val="28"/>
          <w:szCs w:val="28"/>
        </w:rPr>
        <w:t xml:space="preserve"> и понимание</w:t>
      </w:r>
      <w:r w:rsidR="00B13D96" w:rsidRPr="005755E5">
        <w:rPr>
          <w:rFonts w:ascii="Times New Roman" w:hAnsi="Times New Roman" w:cs="Times New Roman"/>
          <w:sz w:val="28"/>
          <w:szCs w:val="28"/>
        </w:rPr>
        <w:t xml:space="preserve"> среди широких слоев населения республики.</w:t>
      </w:r>
      <w:r w:rsidR="00D56DBD" w:rsidRPr="00575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62C" w:rsidRPr="005755E5" w:rsidRDefault="0014362C" w:rsidP="007A4426">
      <w:pPr>
        <w:tabs>
          <w:tab w:val="left" w:pos="2460"/>
          <w:tab w:val="center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 Главы Республики Дагестан</w:t>
      </w:r>
      <w:r w:rsidR="00540B63">
        <w:rPr>
          <w:rFonts w:ascii="Times New Roman" w:hAnsi="Times New Roman" w:cs="Times New Roman"/>
          <w:sz w:val="28"/>
          <w:szCs w:val="28"/>
        </w:rPr>
        <w:t xml:space="preserve"> высказанные им в самом начале своей работы, о</w:t>
      </w:r>
      <w:r>
        <w:rPr>
          <w:rFonts w:ascii="Times New Roman" w:hAnsi="Times New Roman" w:cs="Times New Roman"/>
          <w:sz w:val="28"/>
          <w:szCs w:val="28"/>
        </w:rPr>
        <w:t xml:space="preserve"> том, что в Дагестан пришел не я, а остальная Россия, стали особенно актуальны в 2019 году, когда по всей республике </w:t>
      </w:r>
      <w:r w:rsidR="006639DC">
        <w:rPr>
          <w:rFonts w:ascii="Times New Roman" w:hAnsi="Times New Roman" w:cs="Times New Roman"/>
          <w:sz w:val="28"/>
          <w:szCs w:val="28"/>
        </w:rPr>
        <w:t>пошли масштабные, объемные изменения, когда по лини</w:t>
      </w:r>
      <w:r w:rsidR="00540B63">
        <w:rPr>
          <w:rFonts w:ascii="Times New Roman" w:hAnsi="Times New Roman" w:cs="Times New Roman"/>
          <w:sz w:val="28"/>
          <w:szCs w:val="28"/>
        </w:rPr>
        <w:t>и</w:t>
      </w:r>
      <w:r w:rsidR="006639DC">
        <w:rPr>
          <w:rFonts w:ascii="Times New Roman" w:hAnsi="Times New Roman" w:cs="Times New Roman"/>
          <w:sz w:val="28"/>
          <w:szCs w:val="28"/>
        </w:rPr>
        <w:t xml:space="preserve"> всех министерств и ведомств заработали федеральные целевые программы и </w:t>
      </w:r>
      <w:r w:rsidR="00A2420D">
        <w:rPr>
          <w:rFonts w:ascii="Times New Roman" w:hAnsi="Times New Roman" w:cs="Times New Roman"/>
          <w:sz w:val="28"/>
          <w:szCs w:val="28"/>
        </w:rPr>
        <w:t>эти</w:t>
      </w:r>
      <w:r w:rsidR="006639DC">
        <w:rPr>
          <w:rFonts w:ascii="Times New Roman" w:hAnsi="Times New Roman" w:cs="Times New Roman"/>
          <w:sz w:val="28"/>
          <w:szCs w:val="28"/>
        </w:rPr>
        <w:t xml:space="preserve"> изменения стали очевидны.</w:t>
      </w:r>
      <w:proofErr w:type="gramEnd"/>
      <w:r w:rsidR="006639DC">
        <w:rPr>
          <w:rFonts w:ascii="Times New Roman" w:hAnsi="Times New Roman" w:cs="Times New Roman"/>
          <w:sz w:val="28"/>
          <w:szCs w:val="28"/>
        </w:rPr>
        <w:t xml:space="preserve"> Эти слова Главы Республики Дагестан Васильева В.А. вселяют уверенность и веру в будущее республики.  </w:t>
      </w:r>
    </w:p>
    <w:p w:rsidR="005A58F2" w:rsidRPr="005755E5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 xml:space="preserve">  Сегодня с уверенностью можно сказать, что главными достижениями власти стали политическая стабильность в обществе, решение вопросов безопасности (отсутствие террористических актов</w:t>
      </w:r>
      <w:r w:rsidR="003720FE" w:rsidRPr="005755E5">
        <w:rPr>
          <w:rFonts w:ascii="Times New Roman" w:hAnsi="Times New Roman" w:cs="Times New Roman"/>
          <w:sz w:val="28"/>
          <w:szCs w:val="28"/>
        </w:rPr>
        <w:t>), решительная</w:t>
      </w:r>
      <w:r w:rsidRPr="005755E5">
        <w:rPr>
          <w:rFonts w:ascii="Times New Roman" w:hAnsi="Times New Roman" w:cs="Times New Roman"/>
          <w:sz w:val="28"/>
          <w:szCs w:val="28"/>
        </w:rPr>
        <w:t xml:space="preserve"> борьба с </w:t>
      </w:r>
      <w:r w:rsidR="003720FE" w:rsidRPr="005755E5">
        <w:rPr>
          <w:rFonts w:ascii="Times New Roman" w:hAnsi="Times New Roman" w:cs="Times New Roman"/>
          <w:sz w:val="28"/>
          <w:szCs w:val="28"/>
        </w:rPr>
        <w:t>коррупцией и</w:t>
      </w:r>
      <w:r w:rsidRPr="005755E5">
        <w:rPr>
          <w:rFonts w:ascii="Times New Roman" w:hAnsi="Times New Roman" w:cs="Times New Roman"/>
          <w:sz w:val="28"/>
          <w:szCs w:val="28"/>
        </w:rPr>
        <w:t xml:space="preserve"> наметившиеся реальные дела в экономике республики и района. </w:t>
      </w:r>
      <w:r w:rsidR="003720FE" w:rsidRPr="005755E5">
        <w:rPr>
          <w:rFonts w:ascii="Times New Roman" w:hAnsi="Times New Roman" w:cs="Times New Roman"/>
          <w:b/>
          <w:sz w:val="28"/>
          <w:szCs w:val="28"/>
        </w:rPr>
        <w:t>«Люди</w:t>
      </w:r>
      <w:r w:rsidRPr="005755E5">
        <w:rPr>
          <w:rFonts w:ascii="Times New Roman" w:hAnsi="Times New Roman" w:cs="Times New Roman"/>
          <w:b/>
          <w:sz w:val="28"/>
          <w:szCs w:val="28"/>
        </w:rPr>
        <w:t xml:space="preserve"> ожидают улучшения жизни – и не каких-то групп, определяемых по какому-то принципу, а в целом того самого народа Дагестана, которому мы с ва</w:t>
      </w:r>
      <w:r w:rsidR="003720FE" w:rsidRPr="005755E5">
        <w:rPr>
          <w:rFonts w:ascii="Times New Roman" w:hAnsi="Times New Roman" w:cs="Times New Roman"/>
          <w:b/>
          <w:sz w:val="28"/>
          <w:szCs w:val="28"/>
        </w:rPr>
        <w:t>ми обязаны служить» отметил Глава</w:t>
      </w:r>
      <w:r w:rsidRPr="005755E5">
        <w:rPr>
          <w:rFonts w:ascii="Times New Roman" w:hAnsi="Times New Roman" w:cs="Times New Roman"/>
          <w:b/>
          <w:sz w:val="28"/>
          <w:szCs w:val="28"/>
        </w:rPr>
        <w:t xml:space="preserve"> РД Васильев В.А.</w:t>
      </w:r>
      <w:r w:rsidRPr="005755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737" w:rsidRDefault="00023FA3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 xml:space="preserve">В </w:t>
      </w:r>
      <w:r w:rsidR="00434737" w:rsidRPr="005755E5">
        <w:rPr>
          <w:rFonts w:ascii="Times New Roman" w:hAnsi="Times New Roman" w:cs="Times New Roman"/>
          <w:sz w:val="28"/>
          <w:szCs w:val="28"/>
        </w:rPr>
        <w:t>своей работе</w:t>
      </w:r>
      <w:r w:rsidR="00B26A4D">
        <w:rPr>
          <w:rFonts w:ascii="Times New Roman" w:hAnsi="Times New Roman" w:cs="Times New Roman"/>
          <w:sz w:val="28"/>
          <w:szCs w:val="28"/>
        </w:rPr>
        <w:t xml:space="preserve"> за отчетный период администрация района, руководствовала</w:t>
      </w:r>
      <w:r w:rsidR="00434737" w:rsidRPr="005755E5">
        <w:rPr>
          <w:rFonts w:ascii="Times New Roman" w:hAnsi="Times New Roman" w:cs="Times New Roman"/>
          <w:sz w:val="28"/>
          <w:szCs w:val="28"/>
        </w:rPr>
        <w:t xml:space="preserve">сь </w:t>
      </w:r>
      <w:r w:rsidR="00B26A4D">
        <w:rPr>
          <w:rFonts w:ascii="Times New Roman" w:hAnsi="Times New Roman" w:cs="Times New Roman"/>
          <w:sz w:val="28"/>
          <w:szCs w:val="28"/>
        </w:rPr>
        <w:t xml:space="preserve">   </w:t>
      </w:r>
      <w:r w:rsidR="00B26A4D" w:rsidRPr="005755E5">
        <w:rPr>
          <w:rFonts w:ascii="Times New Roman" w:hAnsi="Times New Roman" w:cs="Times New Roman"/>
          <w:sz w:val="28"/>
          <w:szCs w:val="28"/>
        </w:rPr>
        <w:t>Посланием Президента РФ</w:t>
      </w:r>
      <w:r w:rsidR="00B26A4D">
        <w:rPr>
          <w:rFonts w:ascii="Times New Roman" w:hAnsi="Times New Roman" w:cs="Times New Roman"/>
          <w:sz w:val="28"/>
          <w:szCs w:val="28"/>
        </w:rPr>
        <w:t xml:space="preserve"> Федеральному собранию</w:t>
      </w:r>
      <w:r w:rsidR="00434737" w:rsidRPr="005755E5">
        <w:rPr>
          <w:rFonts w:ascii="Times New Roman" w:hAnsi="Times New Roman" w:cs="Times New Roman"/>
          <w:sz w:val="28"/>
          <w:szCs w:val="28"/>
        </w:rPr>
        <w:t xml:space="preserve">, </w:t>
      </w:r>
      <w:r w:rsidR="00AB729D" w:rsidRPr="005755E5">
        <w:rPr>
          <w:rFonts w:ascii="Times New Roman" w:hAnsi="Times New Roman" w:cs="Times New Roman"/>
          <w:sz w:val="28"/>
          <w:szCs w:val="28"/>
        </w:rPr>
        <w:t>основными Приоритетными</w:t>
      </w:r>
      <w:r w:rsidR="004E077B" w:rsidRPr="005755E5">
        <w:rPr>
          <w:rFonts w:ascii="Times New Roman" w:hAnsi="Times New Roman" w:cs="Times New Roman"/>
          <w:sz w:val="28"/>
          <w:szCs w:val="28"/>
        </w:rPr>
        <w:t xml:space="preserve"> </w:t>
      </w:r>
      <w:r w:rsidR="00AB729D" w:rsidRPr="005755E5">
        <w:rPr>
          <w:rFonts w:ascii="Times New Roman" w:hAnsi="Times New Roman" w:cs="Times New Roman"/>
          <w:sz w:val="28"/>
          <w:szCs w:val="28"/>
        </w:rPr>
        <w:t>направлениями развития</w:t>
      </w:r>
      <w:r w:rsidR="00434737" w:rsidRPr="005755E5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  <w:r w:rsidR="00434737" w:rsidRPr="004E07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737" w:rsidRPr="004E077B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77B">
        <w:rPr>
          <w:rFonts w:ascii="Times New Roman" w:hAnsi="Times New Roman" w:cs="Times New Roman"/>
          <w:sz w:val="28"/>
          <w:szCs w:val="28"/>
        </w:rPr>
        <w:t xml:space="preserve">Хочу отметить, </w:t>
      </w:r>
      <w:r w:rsidR="004E077B" w:rsidRPr="004E077B">
        <w:rPr>
          <w:rFonts w:ascii="Times New Roman" w:hAnsi="Times New Roman" w:cs="Times New Roman"/>
          <w:sz w:val="28"/>
          <w:szCs w:val="28"/>
        </w:rPr>
        <w:t>что позитивная</w:t>
      </w:r>
      <w:r w:rsidRPr="004E077B">
        <w:rPr>
          <w:rFonts w:ascii="Times New Roman" w:hAnsi="Times New Roman" w:cs="Times New Roman"/>
          <w:sz w:val="28"/>
          <w:szCs w:val="28"/>
        </w:rPr>
        <w:t xml:space="preserve"> динамика экономического роста, сохранена практически, во всех отраслях экономики района и в минувшем году. </w:t>
      </w:r>
      <w:r w:rsidR="004E077B" w:rsidRPr="004E077B">
        <w:rPr>
          <w:rFonts w:ascii="Times New Roman" w:hAnsi="Times New Roman" w:cs="Times New Roman"/>
          <w:sz w:val="28"/>
          <w:szCs w:val="28"/>
        </w:rPr>
        <w:t>Обозначим некоторые</w:t>
      </w:r>
      <w:r w:rsidRPr="004E07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4737" w:rsidRPr="005B2CA0" w:rsidRDefault="00EE67E5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CA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34737" w:rsidRPr="005B2CA0">
        <w:rPr>
          <w:rFonts w:ascii="Times New Roman" w:hAnsi="Times New Roman" w:cs="Times New Roman"/>
          <w:sz w:val="28"/>
          <w:szCs w:val="28"/>
        </w:rPr>
        <w:t xml:space="preserve">Общий объем всей </w:t>
      </w:r>
      <w:r w:rsidR="00621AD3" w:rsidRPr="005B2CA0">
        <w:rPr>
          <w:rFonts w:ascii="Times New Roman" w:hAnsi="Times New Roman" w:cs="Times New Roman"/>
          <w:sz w:val="28"/>
          <w:szCs w:val="28"/>
        </w:rPr>
        <w:t>валовой продукции за 2019</w:t>
      </w:r>
      <w:r w:rsidR="00434737" w:rsidRPr="005B2CA0">
        <w:rPr>
          <w:rFonts w:ascii="Times New Roman" w:hAnsi="Times New Roman" w:cs="Times New Roman"/>
          <w:sz w:val="28"/>
          <w:szCs w:val="28"/>
        </w:rPr>
        <w:t xml:space="preserve"> г. составил –</w:t>
      </w:r>
      <w:r w:rsidR="00B65B5D">
        <w:rPr>
          <w:rFonts w:ascii="Times New Roman" w:hAnsi="Times New Roman" w:cs="Times New Roman"/>
          <w:sz w:val="28"/>
          <w:szCs w:val="28"/>
        </w:rPr>
        <w:t xml:space="preserve"> 6003,7</w:t>
      </w:r>
      <w:r w:rsidR="00434737" w:rsidRPr="005B2CA0">
        <w:rPr>
          <w:rFonts w:ascii="Times New Roman" w:hAnsi="Times New Roman" w:cs="Times New Roman"/>
          <w:sz w:val="28"/>
          <w:szCs w:val="28"/>
        </w:rPr>
        <w:t xml:space="preserve">   мл</w:t>
      </w:r>
      <w:r w:rsidR="00A87D55" w:rsidRPr="005B2CA0">
        <w:rPr>
          <w:rFonts w:ascii="Times New Roman" w:hAnsi="Times New Roman" w:cs="Times New Roman"/>
          <w:sz w:val="28"/>
          <w:szCs w:val="28"/>
        </w:rPr>
        <w:t>н</w:t>
      </w:r>
      <w:r w:rsidR="00434737" w:rsidRPr="005B2CA0">
        <w:rPr>
          <w:rFonts w:ascii="Times New Roman" w:hAnsi="Times New Roman" w:cs="Times New Roman"/>
          <w:sz w:val="28"/>
          <w:szCs w:val="28"/>
        </w:rPr>
        <w:t>.</w:t>
      </w:r>
      <w:r w:rsidR="002E0FDB"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="00434737" w:rsidRPr="005B2CA0">
        <w:rPr>
          <w:rFonts w:ascii="Times New Roman" w:hAnsi="Times New Roman" w:cs="Times New Roman"/>
          <w:sz w:val="28"/>
          <w:szCs w:val="28"/>
        </w:rPr>
        <w:t>руб</w:t>
      </w:r>
      <w:r w:rsidR="00CE22AC" w:rsidRPr="005B2CA0">
        <w:rPr>
          <w:rFonts w:ascii="Times New Roman" w:hAnsi="Times New Roman" w:cs="Times New Roman"/>
          <w:sz w:val="28"/>
          <w:szCs w:val="28"/>
        </w:rPr>
        <w:t>.</w:t>
      </w:r>
      <w:r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="005B2CA0" w:rsidRPr="005B2CA0">
        <w:rPr>
          <w:rFonts w:ascii="Times New Roman" w:hAnsi="Times New Roman" w:cs="Times New Roman"/>
          <w:sz w:val="28"/>
          <w:szCs w:val="28"/>
        </w:rPr>
        <w:t>против 5366,4</w:t>
      </w:r>
      <w:r w:rsidR="00A87D55" w:rsidRPr="005B2CA0">
        <w:rPr>
          <w:rFonts w:ascii="Times New Roman" w:hAnsi="Times New Roman" w:cs="Times New Roman"/>
          <w:sz w:val="28"/>
          <w:szCs w:val="28"/>
        </w:rPr>
        <w:t xml:space="preserve"> млн</w:t>
      </w:r>
      <w:r w:rsidR="00434737" w:rsidRPr="005B2CA0">
        <w:rPr>
          <w:rFonts w:ascii="Times New Roman" w:hAnsi="Times New Roman" w:cs="Times New Roman"/>
          <w:sz w:val="28"/>
          <w:szCs w:val="28"/>
        </w:rPr>
        <w:t>.</w:t>
      </w:r>
      <w:r w:rsidR="002E0FDB"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="00434737" w:rsidRPr="005B2CA0">
        <w:rPr>
          <w:rFonts w:ascii="Times New Roman" w:hAnsi="Times New Roman" w:cs="Times New Roman"/>
          <w:sz w:val="28"/>
          <w:szCs w:val="28"/>
        </w:rPr>
        <w:t>руб</w:t>
      </w:r>
      <w:r w:rsidR="00CE22AC" w:rsidRPr="005B2CA0">
        <w:rPr>
          <w:rFonts w:ascii="Times New Roman" w:hAnsi="Times New Roman" w:cs="Times New Roman"/>
          <w:sz w:val="28"/>
          <w:szCs w:val="28"/>
        </w:rPr>
        <w:t>.</w:t>
      </w:r>
      <w:r w:rsidR="00434737" w:rsidRPr="005B2CA0">
        <w:rPr>
          <w:rFonts w:ascii="Times New Roman" w:hAnsi="Times New Roman" w:cs="Times New Roman"/>
          <w:sz w:val="28"/>
          <w:szCs w:val="28"/>
        </w:rPr>
        <w:t xml:space="preserve"> или </w:t>
      </w:r>
      <w:r w:rsidR="00684E7E">
        <w:rPr>
          <w:rFonts w:ascii="Times New Roman" w:hAnsi="Times New Roman" w:cs="Times New Roman"/>
          <w:sz w:val="28"/>
          <w:szCs w:val="28"/>
        </w:rPr>
        <w:t>111,9</w:t>
      </w:r>
      <w:r w:rsidR="002E0FDB"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="00621AD3" w:rsidRPr="005B2CA0">
        <w:rPr>
          <w:rFonts w:ascii="Times New Roman" w:hAnsi="Times New Roman" w:cs="Times New Roman"/>
          <w:sz w:val="28"/>
          <w:szCs w:val="28"/>
        </w:rPr>
        <w:t>% к уровню 2018</w:t>
      </w:r>
      <w:r w:rsidR="00A87D55"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="00434737" w:rsidRPr="005B2CA0">
        <w:rPr>
          <w:rFonts w:ascii="Times New Roman" w:hAnsi="Times New Roman" w:cs="Times New Roman"/>
          <w:sz w:val="28"/>
          <w:szCs w:val="28"/>
        </w:rPr>
        <w:t>года</w:t>
      </w:r>
      <w:r w:rsidRPr="005B2CA0">
        <w:rPr>
          <w:rFonts w:ascii="Times New Roman" w:hAnsi="Times New Roman" w:cs="Times New Roman"/>
          <w:sz w:val="28"/>
          <w:szCs w:val="28"/>
        </w:rPr>
        <w:t>;</w:t>
      </w:r>
    </w:p>
    <w:p w:rsidR="00434737" w:rsidRPr="00621AD3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D5">
        <w:rPr>
          <w:rFonts w:ascii="Times New Roman" w:hAnsi="Times New Roman" w:cs="Times New Roman"/>
          <w:sz w:val="28"/>
          <w:szCs w:val="28"/>
        </w:rPr>
        <w:t>-</w:t>
      </w:r>
      <w:r w:rsidR="00EE67E5" w:rsidRPr="00F515D5">
        <w:rPr>
          <w:rFonts w:ascii="Times New Roman" w:hAnsi="Times New Roman" w:cs="Times New Roman"/>
          <w:sz w:val="28"/>
          <w:szCs w:val="28"/>
        </w:rPr>
        <w:t xml:space="preserve"> </w:t>
      </w:r>
      <w:r w:rsidRPr="00F515D5">
        <w:rPr>
          <w:rFonts w:ascii="Times New Roman" w:hAnsi="Times New Roman" w:cs="Times New Roman"/>
          <w:sz w:val="28"/>
          <w:szCs w:val="28"/>
        </w:rPr>
        <w:t>Объем производства сельскохозяйственной продукции составил</w:t>
      </w:r>
      <w:r w:rsidR="00C92A14" w:rsidRPr="00F515D5">
        <w:rPr>
          <w:rFonts w:ascii="Times New Roman" w:hAnsi="Times New Roman" w:cs="Times New Roman"/>
          <w:sz w:val="28"/>
          <w:szCs w:val="28"/>
        </w:rPr>
        <w:t xml:space="preserve"> –</w:t>
      </w:r>
      <w:r w:rsidRPr="00F515D5">
        <w:rPr>
          <w:rFonts w:ascii="Times New Roman" w:hAnsi="Times New Roman" w:cs="Times New Roman"/>
          <w:sz w:val="28"/>
          <w:szCs w:val="28"/>
        </w:rPr>
        <w:t xml:space="preserve"> </w:t>
      </w:r>
      <w:r w:rsidR="00F515D5" w:rsidRPr="00F515D5">
        <w:rPr>
          <w:rFonts w:ascii="Times New Roman" w:hAnsi="Times New Roman" w:cs="Times New Roman"/>
          <w:sz w:val="28"/>
          <w:szCs w:val="28"/>
        </w:rPr>
        <w:t>5106,6</w:t>
      </w:r>
      <w:r w:rsidR="001C1C59" w:rsidRPr="00F515D5">
        <w:rPr>
          <w:rFonts w:ascii="Times New Roman" w:hAnsi="Times New Roman" w:cs="Times New Roman"/>
          <w:sz w:val="28"/>
          <w:szCs w:val="28"/>
        </w:rPr>
        <w:t xml:space="preserve"> млн.</w:t>
      </w:r>
      <w:r w:rsidR="00C92A14" w:rsidRPr="00F515D5">
        <w:rPr>
          <w:rFonts w:ascii="Times New Roman" w:hAnsi="Times New Roman" w:cs="Times New Roman"/>
          <w:sz w:val="28"/>
          <w:szCs w:val="28"/>
        </w:rPr>
        <w:t xml:space="preserve"> </w:t>
      </w:r>
      <w:r w:rsidRPr="00F515D5">
        <w:rPr>
          <w:rFonts w:ascii="Times New Roman" w:hAnsi="Times New Roman" w:cs="Times New Roman"/>
          <w:sz w:val="28"/>
          <w:szCs w:val="28"/>
        </w:rPr>
        <w:t>руб</w:t>
      </w:r>
      <w:r w:rsidR="00CE22AC" w:rsidRPr="00F515D5">
        <w:rPr>
          <w:rFonts w:ascii="Times New Roman" w:hAnsi="Times New Roman" w:cs="Times New Roman"/>
          <w:sz w:val="28"/>
          <w:szCs w:val="28"/>
        </w:rPr>
        <w:t>.</w:t>
      </w:r>
      <w:r w:rsidR="00F515D5" w:rsidRPr="00F515D5">
        <w:rPr>
          <w:rFonts w:ascii="Times New Roman" w:hAnsi="Times New Roman" w:cs="Times New Roman"/>
          <w:sz w:val="28"/>
          <w:szCs w:val="28"/>
        </w:rPr>
        <w:t xml:space="preserve"> против 4575,4</w:t>
      </w:r>
      <w:r w:rsidR="00A87D55" w:rsidRPr="00F515D5">
        <w:rPr>
          <w:rFonts w:ascii="Times New Roman" w:hAnsi="Times New Roman" w:cs="Times New Roman"/>
          <w:sz w:val="28"/>
          <w:szCs w:val="28"/>
        </w:rPr>
        <w:t xml:space="preserve"> млн</w:t>
      </w:r>
      <w:r w:rsidRPr="00F515D5">
        <w:rPr>
          <w:rFonts w:ascii="Times New Roman" w:hAnsi="Times New Roman" w:cs="Times New Roman"/>
          <w:sz w:val="28"/>
          <w:szCs w:val="28"/>
        </w:rPr>
        <w:t>.</w:t>
      </w:r>
      <w:r w:rsidR="00C92A14" w:rsidRPr="00F515D5">
        <w:rPr>
          <w:rFonts w:ascii="Times New Roman" w:hAnsi="Times New Roman" w:cs="Times New Roman"/>
          <w:sz w:val="28"/>
          <w:szCs w:val="28"/>
        </w:rPr>
        <w:t xml:space="preserve"> </w:t>
      </w:r>
      <w:r w:rsidRPr="00F515D5">
        <w:rPr>
          <w:rFonts w:ascii="Times New Roman" w:hAnsi="Times New Roman" w:cs="Times New Roman"/>
          <w:sz w:val="28"/>
          <w:szCs w:val="28"/>
        </w:rPr>
        <w:t>руб</w:t>
      </w:r>
      <w:r w:rsidR="00CE22AC" w:rsidRPr="00F515D5">
        <w:rPr>
          <w:rFonts w:ascii="Times New Roman" w:hAnsi="Times New Roman" w:cs="Times New Roman"/>
          <w:sz w:val="28"/>
          <w:szCs w:val="28"/>
        </w:rPr>
        <w:t>.</w:t>
      </w:r>
      <w:r w:rsidR="00A87D55" w:rsidRPr="00F515D5">
        <w:rPr>
          <w:rFonts w:ascii="Times New Roman" w:hAnsi="Times New Roman" w:cs="Times New Roman"/>
          <w:sz w:val="28"/>
          <w:szCs w:val="28"/>
        </w:rPr>
        <w:t xml:space="preserve"> </w:t>
      </w:r>
      <w:r w:rsidR="00621AD3" w:rsidRPr="00F515D5">
        <w:rPr>
          <w:rFonts w:ascii="Times New Roman" w:hAnsi="Times New Roman" w:cs="Times New Roman"/>
          <w:sz w:val="28"/>
          <w:szCs w:val="28"/>
        </w:rPr>
        <w:t>2018</w:t>
      </w:r>
      <w:r w:rsidR="00A87D55" w:rsidRPr="00F515D5">
        <w:rPr>
          <w:rFonts w:ascii="Times New Roman" w:hAnsi="Times New Roman" w:cs="Times New Roman"/>
          <w:sz w:val="28"/>
          <w:szCs w:val="28"/>
        </w:rPr>
        <w:t xml:space="preserve"> </w:t>
      </w:r>
      <w:r w:rsidRPr="00F515D5">
        <w:rPr>
          <w:rFonts w:ascii="Times New Roman" w:hAnsi="Times New Roman" w:cs="Times New Roman"/>
          <w:sz w:val="28"/>
          <w:szCs w:val="28"/>
        </w:rPr>
        <w:t>года</w:t>
      </w:r>
      <w:r w:rsidR="00EE67E5" w:rsidRPr="00F515D5">
        <w:rPr>
          <w:rFonts w:ascii="Times New Roman" w:hAnsi="Times New Roman" w:cs="Times New Roman"/>
          <w:sz w:val="28"/>
          <w:szCs w:val="28"/>
        </w:rPr>
        <w:t>;</w:t>
      </w:r>
    </w:p>
    <w:p w:rsidR="00434737" w:rsidRPr="005B2CA0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CA0">
        <w:rPr>
          <w:rFonts w:ascii="Times New Roman" w:hAnsi="Times New Roman" w:cs="Times New Roman"/>
          <w:sz w:val="28"/>
          <w:szCs w:val="28"/>
        </w:rPr>
        <w:t>-Объем промышленной продукции</w:t>
      </w:r>
      <w:r w:rsidR="00CE22AC"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="006F600A" w:rsidRPr="005B2CA0">
        <w:rPr>
          <w:rFonts w:ascii="Times New Roman" w:hAnsi="Times New Roman" w:cs="Times New Roman"/>
          <w:sz w:val="28"/>
          <w:szCs w:val="28"/>
        </w:rPr>
        <w:t>–</w:t>
      </w:r>
      <w:r w:rsidR="00CE22AC"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="00B65B5D">
        <w:rPr>
          <w:rFonts w:ascii="Times New Roman" w:hAnsi="Times New Roman" w:cs="Times New Roman"/>
          <w:sz w:val="28"/>
          <w:szCs w:val="28"/>
        </w:rPr>
        <w:t>897,1</w:t>
      </w:r>
      <w:r w:rsidRPr="005B2CA0">
        <w:rPr>
          <w:rFonts w:ascii="Times New Roman" w:hAnsi="Times New Roman" w:cs="Times New Roman"/>
          <w:sz w:val="28"/>
          <w:szCs w:val="28"/>
        </w:rPr>
        <w:t xml:space="preserve"> млн.</w:t>
      </w:r>
      <w:r w:rsidR="006F600A"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Pr="005B2CA0">
        <w:rPr>
          <w:rFonts w:ascii="Times New Roman" w:hAnsi="Times New Roman" w:cs="Times New Roman"/>
          <w:sz w:val="28"/>
          <w:szCs w:val="28"/>
        </w:rPr>
        <w:t>руб</w:t>
      </w:r>
      <w:r w:rsidR="00EE67E5" w:rsidRPr="005B2CA0">
        <w:rPr>
          <w:rFonts w:ascii="Times New Roman" w:hAnsi="Times New Roman" w:cs="Times New Roman"/>
          <w:sz w:val="28"/>
          <w:szCs w:val="28"/>
        </w:rPr>
        <w:t>.</w:t>
      </w:r>
      <w:r w:rsidRPr="005B2CA0">
        <w:rPr>
          <w:rFonts w:ascii="Times New Roman" w:hAnsi="Times New Roman" w:cs="Times New Roman"/>
          <w:sz w:val="28"/>
          <w:szCs w:val="28"/>
        </w:rPr>
        <w:t xml:space="preserve">  против </w:t>
      </w:r>
      <w:r w:rsidR="005B2CA0" w:rsidRPr="005B2CA0">
        <w:rPr>
          <w:rFonts w:ascii="Times New Roman" w:hAnsi="Times New Roman" w:cs="Times New Roman"/>
          <w:sz w:val="28"/>
          <w:szCs w:val="28"/>
        </w:rPr>
        <w:t>791,0</w:t>
      </w:r>
      <w:r w:rsidR="009D532F"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Pr="005B2CA0">
        <w:rPr>
          <w:rFonts w:ascii="Times New Roman" w:hAnsi="Times New Roman" w:cs="Times New Roman"/>
          <w:sz w:val="28"/>
          <w:szCs w:val="28"/>
        </w:rPr>
        <w:t>млн.</w:t>
      </w:r>
      <w:r w:rsidR="00C456F5"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Pr="005B2CA0">
        <w:rPr>
          <w:rFonts w:ascii="Times New Roman" w:hAnsi="Times New Roman" w:cs="Times New Roman"/>
          <w:sz w:val="28"/>
          <w:szCs w:val="28"/>
        </w:rPr>
        <w:t>руб</w:t>
      </w:r>
      <w:r w:rsidR="00CE22AC" w:rsidRPr="005B2CA0">
        <w:rPr>
          <w:rFonts w:ascii="Times New Roman" w:hAnsi="Times New Roman" w:cs="Times New Roman"/>
          <w:sz w:val="28"/>
          <w:szCs w:val="28"/>
        </w:rPr>
        <w:t>.</w:t>
      </w:r>
      <w:r w:rsidR="009D532F"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="00621AD3" w:rsidRPr="005B2CA0">
        <w:rPr>
          <w:rFonts w:ascii="Times New Roman" w:hAnsi="Times New Roman" w:cs="Times New Roman"/>
          <w:sz w:val="28"/>
          <w:szCs w:val="28"/>
        </w:rPr>
        <w:t>2018</w:t>
      </w:r>
      <w:r w:rsidR="009D532F"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Pr="005B2CA0">
        <w:rPr>
          <w:rFonts w:ascii="Times New Roman" w:hAnsi="Times New Roman" w:cs="Times New Roman"/>
          <w:sz w:val="28"/>
          <w:szCs w:val="28"/>
        </w:rPr>
        <w:t>года</w:t>
      </w:r>
      <w:r w:rsidR="00EE67E5" w:rsidRPr="005B2CA0">
        <w:rPr>
          <w:rFonts w:ascii="Times New Roman" w:hAnsi="Times New Roman" w:cs="Times New Roman"/>
          <w:sz w:val="28"/>
          <w:szCs w:val="28"/>
        </w:rPr>
        <w:t>;</w:t>
      </w:r>
    </w:p>
    <w:p w:rsidR="00434737" w:rsidRPr="00621AD3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D36">
        <w:rPr>
          <w:rFonts w:ascii="Times New Roman" w:hAnsi="Times New Roman" w:cs="Times New Roman"/>
          <w:sz w:val="28"/>
          <w:szCs w:val="28"/>
        </w:rPr>
        <w:t>-</w:t>
      </w:r>
      <w:r w:rsidR="00EE67E5" w:rsidRPr="00381D36">
        <w:rPr>
          <w:rFonts w:ascii="Times New Roman" w:hAnsi="Times New Roman" w:cs="Times New Roman"/>
          <w:sz w:val="28"/>
          <w:szCs w:val="28"/>
        </w:rPr>
        <w:t xml:space="preserve"> </w:t>
      </w:r>
      <w:r w:rsidRPr="00381D36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составил – </w:t>
      </w:r>
      <w:r w:rsidR="00E44228">
        <w:rPr>
          <w:rFonts w:ascii="Times New Roman" w:hAnsi="Times New Roman" w:cs="Times New Roman"/>
          <w:sz w:val="28"/>
          <w:szCs w:val="28"/>
        </w:rPr>
        <w:t xml:space="preserve"> 5</w:t>
      </w:r>
      <w:r w:rsidR="00B07A36">
        <w:rPr>
          <w:rFonts w:ascii="Times New Roman" w:hAnsi="Times New Roman" w:cs="Times New Roman"/>
          <w:sz w:val="28"/>
          <w:szCs w:val="28"/>
        </w:rPr>
        <w:t> </w:t>
      </w:r>
      <w:r w:rsidR="00E44228">
        <w:rPr>
          <w:rFonts w:ascii="Times New Roman" w:hAnsi="Times New Roman" w:cs="Times New Roman"/>
          <w:sz w:val="28"/>
          <w:szCs w:val="28"/>
        </w:rPr>
        <w:t>966</w:t>
      </w:r>
      <w:r w:rsidR="00B07A36">
        <w:rPr>
          <w:rFonts w:ascii="Times New Roman" w:hAnsi="Times New Roman" w:cs="Times New Roman"/>
          <w:sz w:val="28"/>
          <w:szCs w:val="28"/>
        </w:rPr>
        <w:t>,9</w:t>
      </w:r>
      <w:r w:rsidR="008A1ED9" w:rsidRPr="00381D36">
        <w:rPr>
          <w:rFonts w:ascii="Times New Roman" w:hAnsi="Times New Roman" w:cs="Times New Roman"/>
          <w:sz w:val="28"/>
          <w:szCs w:val="28"/>
        </w:rPr>
        <w:t xml:space="preserve"> млн</w:t>
      </w:r>
      <w:r w:rsidRPr="00381D36">
        <w:rPr>
          <w:rFonts w:ascii="Times New Roman" w:hAnsi="Times New Roman" w:cs="Times New Roman"/>
          <w:sz w:val="28"/>
          <w:szCs w:val="28"/>
        </w:rPr>
        <w:t>.</w:t>
      </w:r>
      <w:r w:rsidR="00237C6F" w:rsidRPr="00381D36">
        <w:rPr>
          <w:rFonts w:ascii="Times New Roman" w:hAnsi="Times New Roman" w:cs="Times New Roman"/>
          <w:sz w:val="28"/>
          <w:szCs w:val="28"/>
        </w:rPr>
        <w:t xml:space="preserve"> </w:t>
      </w:r>
      <w:r w:rsidRPr="00381D36">
        <w:rPr>
          <w:rFonts w:ascii="Times New Roman" w:hAnsi="Times New Roman" w:cs="Times New Roman"/>
          <w:sz w:val="28"/>
          <w:szCs w:val="28"/>
        </w:rPr>
        <w:t>руб</w:t>
      </w:r>
      <w:r w:rsidR="00B034ED" w:rsidRPr="00381D36">
        <w:rPr>
          <w:rFonts w:ascii="Times New Roman" w:hAnsi="Times New Roman" w:cs="Times New Roman"/>
          <w:sz w:val="28"/>
          <w:szCs w:val="28"/>
        </w:rPr>
        <w:t>.</w:t>
      </w:r>
      <w:r w:rsidR="005D5EBB" w:rsidRPr="00381D36">
        <w:rPr>
          <w:rFonts w:ascii="Times New Roman" w:hAnsi="Times New Roman" w:cs="Times New Roman"/>
          <w:sz w:val="28"/>
          <w:szCs w:val="28"/>
        </w:rPr>
        <w:t xml:space="preserve"> п</w:t>
      </w:r>
      <w:r w:rsidR="00381D36" w:rsidRPr="00381D36">
        <w:rPr>
          <w:rFonts w:ascii="Times New Roman" w:hAnsi="Times New Roman" w:cs="Times New Roman"/>
          <w:sz w:val="28"/>
          <w:szCs w:val="28"/>
        </w:rPr>
        <w:t>ротив 4306,7</w:t>
      </w:r>
      <w:r w:rsidR="00336634" w:rsidRPr="00381D36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621AD3" w:rsidRPr="00381D36">
        <w:rPr>
          <w:rFonts w:ascii="Times New Roman" w:hAnsi="Times New Roman" w:cs="Times New Roman"/>
          <w:sz w:val="28"/>
          <w:szCs w:val="28"/>
        </w:rPr>
        <w:t xml:space="preserve"> 2018</w:t>
      </w:r>
      <w:r w:rsidR="005D5EBB" w:rsidRPr="00381D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634" w:rsidRPr="00381D36">
        <w:rPr>
          <w:rFonts w:ascii="Times New Roman" w:hAnsi="Times New Roman" w:cs="Times New Roman"/>
          <w:sz w:val="28"/>
          <w:szCs w:val="28"/>
        </w:rPr>
        <w:t>;</w:t>
      </w:r>
    </w:p>
    <w:p w:rsidR="00D604A2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A2">
        <w:rPr>
          <w:rFonts w:ascii="Times New Roman" w:hAnsi="Times New Roman" w:cs="Times New Roman"/>
          <w:sz w:val="28"/>
          <w:szCs w:val="28"/>
        </w:rPr>
        <w:t>-</w:t>
      </w:r>
      <w:r w:rsidR="00EE67E5" w:rsidRPr="00D604A2">
        <w:rPr>
          <w:rFonts w:ascii="Times New Roman" w:hAnsi="Times New Roman" w:cs="Times New Roman"/>
          <w:sz w:val="28"/>
          <w:szCs w:val="28"/>
        </w:rPr>
        <w:t xml:space="preserve"> </w:t>
      </w:r>
      <w:r w:rsidR="00455378" w:rsidRPr="00D604A2">
        <w:rPr>
          <w:rFonts w:ascii="Times New Roman" w:hAnsi="Times New Roman" w:cs="Times New Roman"/>
          <w:sz w:val="28"/>
          <w:szCs w:val="28"/>
        </w:rPr>
        <w:t xml:space="preserve">Введено жилья – </w:t>
      </w:r>
      <w:r w:rsidR="00D604A2" w:rsidRPr="00D604A2">
        <w:rPr>
          <w:rFonts w:ascii="Times New Roman" w:hAnsi="Times New Roman" w:cs="Times New Roman"/>
          <w:sz w:val="28"/>
          <w:szCs w:val="28"/>
        </w:rPr>
        <w:t>33,2</w:t>
      </w:r>
      <w:r w:rsidR="00455378" w:rsidRPr="00D6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4ED" w:rsidRPr="00D604A2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B034ED" w:rsidRPr="00D604A2">
        <w:rPr>
          <w:rFonts w:ascii="Times New Roman" w:hAnsi="Times New Roman" w:cs="Times New Roman"/>
          <w:sz w:val="28"/>
          <w:szCs w:val="28"/>
        </w:rPr>
        <w:t>.</w:t>
      </w:r>
      <w:r w:rsidR="00B57D2E" w:rsidRPr="00D604A2">
        <w:rPr>
          <w:rFonts w:ascii="Times New Roman" w:hAnsi="Times New Roman" w:cs="Times New Roman"/>
          <w:sz w:val="28"/>
          <w:szCs w:val="28"/>
        </w:rPr>
        <w:t xml:space="preserve">  </w:t>
      </w:r>
      <w:r w:rsidR="00D604A2" w:rsidRPr="00D604A2">
        <w:rPr>
          <w:rFonts w:ascii="Times New Roman" w:hAnsi="Times New Roman" w:cs="Times New Roman"/>
          <w:sz w:val="28"/>
          <w:szCs w:val="28"/>
        </w:rPr>
        <w:t>против 22,7 2018 года;</w:t>
      </w:r>
    </w:p>
    <w:p w:rsidR="00434737" w:rsidRPr="00A87D55" w:rsidRDefault="00D604A2" w:rsidP="00D60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04A2">
        <w:rPr>
          <w:rFonts w:ascii="Times New Roman" w:hAnsi="Times New Roman" w:cs="Times New Roman"/>
          <w:sz w:val="28"/>
          <w:szCs w:val="28"/>
        </w:rPr>
        <w:t xml:space="preserve"> </w:t>
      </w:r>
      <w:r w:rsidR="00434737" w:rsidRPr="00D604A2">
        <w:rPr>
          <w:rFonts w:ascii="Times New Roman" w:hAnsi="Times New Roman" w:cs="Times New Roman"/>
          <w:sz w:val="28"/>
          <w:szCs w:val="28"/>
        </w:rPr>
        <w:t>-</w:t>
      </w:r>
      <w:r w:rsidR="00EE67E5" w:rsidRPr="00D604A2">
        <w:rPr>
          <w:rFonts w:ascii="Times New Roman" w:hAnsi="Times New Roman" w:cs="Times New Roman"/>
          <w:sz w:val="28"/>
          <w:szCs w:val="28"/>
        </w:rPr>
        <w:t xml:space="preserve"> </w:t>
      </w:r>
      <w:r w:rsidR="00434737" w:rsidRPr="00D604A2">
        <w:rPr>
          <w:rFonts w:ascii="Times New Roman" w:hAnsi="Times New Roman" w:cs="Times New Roman"/>
          <w:sz w:val="28"/>
          <w:szCs w:val="28"/>
        </w:rPr>
        <w:t>Среднемесячная</w:t>
      </w:r>
      <w:r w:rsidR="00434737" w:rsidRPr="005B2CA0">
        <w:rPr>
          <w:rFonts w:ascii="Times New Roman" w:hAnsi="Times New Roman" w:cs="Times New Roman"/>
          <w:sz w:val="28"/>
          <w:szCs w:val="28"/>
        </w:rPr>
        <w:t xml:space="preserve"> начисленная заработная плата </w:t>
      </w:r>
      <w:r w:rsidR="006E2ABD" w:rsidRPr="005B2CA0">
        <w:rPr>
          <w:rFonts w:ascii="Times New Roman" w:hAnsi="Times New Roman" w:cs="Times New Roman"/>
          <w:sz w:val="28"/>
          <w:szCs w:val="28"/>
        </w:rPr>
        <w:t xml:space="preserve">на 1 работника составила </w:t>
      </w:r>
      <w:r w:rsidR="005B2CA0" w:rsidRPr="005B2CA0">
        <w:rPr>
          <w:rFonts w:ascii="Times New Roman" w:hAnsi="Times New Roman" w:cs="Times New Roman"/>
          <w:sz w:val="28"/>
          <w:szCs w:val="28"/>
        </w:rPr>
        <w:t>– 22666,0</w:t>
      </w:r>
      <w:r w:rsidR="006E2ABD"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="004E227E" w:rsidRPr="005B2CA0">
        <w:rPr>
          <w:rFonts w:ascii="Times New Roman" w:hAnsi="Times New Roman" w:cs="Times New Roman"/>
          <w:sz w:val="28"/>
          <w:szCs w:val="28"/>
        </w:rPr>
        <w:t>руб.</w:t>
      </w:r>
      <w:r w:rsidR="00434737" w:rsidRPr="005B2CA0">
        <w:rPr>
          <w:rFonts w:ascii="Times New Roman" w:hAnsi="Times New Roman" w:cs="Times New Roman"/>
          <w:sz w:val="28"/>
          <w:szCs w:val="28"/>
        </w:rPr>
        <w:t xml:space="preserve">  против   </w:t>
      </w:r>
      <w:r w:rsidR="005B2CA0" w:rsidRPr="005B2CA0">
        <w:rPr>
          <w:rFonts w:ascii="Times New Roman" w:hAnsi="Times New Roman" w:cs="Times New Roman"/>
          <w:sz w:val="28"/>
          <w:szCs w:val="28"/>
        </w:rPr>
        <w:t>20021,6</w:t>
      </w:r>
      <w:r w:rsidR="00B57D2E" w:rsidRPr="005B2CA0">
        <w:rPr>
          <w:rFonts w:ascii="Times New Roman" w:hAnsi="Times New Roman" w:cs="Times New Roman"/>
          <w:sz w:val="28"/>
          <w:szCs w:val="28"/>
        </w:rPr>
        <w:t xml:space="preserve"> руб.  </w:t>
      </w:r>
      <w:r w:rsidR="001D5D28" w:rsidRPr="005B2CA0">
        <w:rPr>
          <w:rFonts w:ascii="Times New Roman" w:hAnsi="Times New Roman" w:cs="Times New Roman"/>
          <w:sz w:val="28"/>
          <w:szCs w:val="28"/>
        </w:rPr>
        <w:t>в 2018</w:t>
      </w:r>
      <w:r w:rsidR="00B57D2E" w:rsidRPr="005B2CA0">
        <w:rPr>
          <w:rFonts w:ascii="Times New Roman" w:hAnsi="Times New Roman" w:cs="Times New Roman"/>
          <w:sz w:val="28"/>
          <w:szCs w:val="28"/>
        </w:rPr>
        <w:t xml:space="preserve"> </w:t>
      </w:r>
      <w:r w:rsidR="00434737" w:rsidRPr="005B2CA0">
        <w:rPr>
          <w:rFonts w:ascii="Times New Roman" w:hAnsi="Times New Roman" w:cs="Times New Roman"/>
          <w:sz w:val="28"/>
          <w:szCs w:val="28"/>
        </w:rPr>
        <w:t>г.</w:t>
      </w:r>
      <w:r w:rsidR="00434737" w:rsidRPr="00A87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81" w:rsidRDefault="00D87781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737" w:rsidRPr="007A4426" w:rsidRDefault="00434737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26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7A4426" w:rsidRPr="00130D27" w:rsidRDefault="000F23C9" w:rsidP="007A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426">
        <w:rPr>
          <w:rFonts w:ascii="Times New Roman" w:eastAsia="Times New Roman" w:hAnsi="Times New Roman" w:cs="Times New Roman"/>
          <w:sz w:val="28"/>
          <w:szCs w:val="28"/>
        </w:rPr>
        <w:t xml:space="preserve">Основу экономики района составляет агропромышленный комплекс. </w:t>
      </w:r>
      <w:r w:rsidR="007A4426" w:rsidRPr="00130D27">
        <w:rPr>
          <w:rFonts w:ascii="Times New Roman" w:hAnsi="Times New Roman" w:cs="Times New Roman"/>
          <w:sz w:val="28"/>
          <w:szCs w:val="28"/>
        </w:rPr>
        <w:t>Сельское хозяйство в Карабудахкентском районе является самой доступной отраслью для занятия населения, и на сегодня в сельскохозяйственном производстве занято более 16,5</w:t>
      </w:r>
      <w:r w:rsidR="007A4426">
        <w:rPr>
          <w:rFonts w:ascii="Times New Roman" w:hAnsi="Times New Roman" w:cs="Times New Roman"/>
          <w:sz w:val="28"/>
          <w:szCs w:val="28"/>
        </w:rPr>
        <w:t xml:space="preserve"> </w:t>
      </w:r>
      <w:r w:rsidR="007A4426" w:rsidRPr="00130D27">
        <w:rPr>
          <w:rFonts w:ascii="Times New Roman" w:hAnsi="Times New Roman" w:cs="Times New Roman"/>
          <w:sz w:val="28"/>
          <w:szCs w:val="28"/>
        </w:rPr>
        <w:t>тыс. человек, т.е. около 22,5% населения.</w:t>
      </w:r>
      <w:r w:rsidR="007A4426" w:rsidRPr="00130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426" w:rsidRPr="00130D27" w:rsidRDefault="007A4426" w:rsidP="007A44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D27">
        <w:rPr>
          <w:rFonts w:ascii="Times New Roman" w:hAnsi="Times New Roman" w:cs="Times New Roman"/>
          <w:sz w:val="24"/>
          <w:szCs w:val="24"/>
        </w:rPr>
        <w:t xml:space="preserve">    </w:t>
      </w:r>
      <w:r w:rsidRPr="00130D27">
        <w:rPr>
          <w:rFonts w:ascii="Times New Roman" w:hAnsi="Times New Roman" w:cs="Times New Roman"/>
          <w:sz w:val="28"/>
          <w:szCs w:val="28"/>
        </w:rPr>
        <w:t>В структуре валового производства основных отраслей на долю сельского хозяйства приходится более 90%.</w:t>
      </w:r>
    </w:p>
    <w:p w:rsidR="007A4426" w:rsidRPr="007A4426" w:rsidRDefault="007A4426" w:rsidP="008F6D89">
      <w:pPr>
        <w:pStyle w:val="aa"/>
        <w:jc w:val="both"/>
        <w:rPr>
          <w:rFonts w:ascii="Times New Roman" w:eastAsia="Times New Roman" w:hAnsi="Times New Roman"/>
          <w:sz w:val="28"/>
        </w:rPr>
      </w:pPr>
      <w:r w:rsidRPr="007A4426">
        <w:rPr>
          <w:rFonts w:ascii="Times New Roman" w:hAnsi="Times New Roman"/>
          <w:sz w:val="28"/>
          <w:szCs w:val="28"/>
        </w:rPr>
        <w:t xml:space="preserve">   В аграрном секторе Карабудахкентского района в 2019 году функционировало </w:t>
      </w:r>
      <w:r w:rsidRPr="007A4426">
        <w:rPr>
          <w:rFonts w:ascii="Times New Roman" w:hAnsi="Times New Roman"/>
          <w:sz w:val="28"/>
        </w:rPr>
        <w:t xml:space="preserve">24 </w:t>
      </w:r>
      <w:r w:rsidR="00904BD7">
        <w:rPr>
          <w:rFonts w:ascii="Times New Roman" w:hAnsi="Times New Roman"/>
          <w:sz w:val="28"/>
        </w:rPr>
        <w:t>крупных сельскохозяйственных предприятий</w:t>
      </w:r>
      <w:r w:rsidRPr="007A4426">
        <w:rPr>
          <w:rFonts w:ascii="Times New Roman" w:hAnsi="Times New Roman"/>
          <w:sz w:val="28"/>
        </w:rPr>
        <w:t>, 108 КФХ и ИП, 16849 ЛПХ, которые</w:t>
      </w:r>
      <w:r w:rsidR="00904BD7">
        <w:rPr>
          <w:rFonts w:ascii="Times New Roman" w:hAnsi="Times New Roman"/>
          <w:sz w:val="28"/>
        </w:rPr>
        <w:t xml:space="preserve"> работают в отраслях</w:t>
      </w:r>
      <w:r w:rsidR="00437BC8">
        <w:rPr>
          <w:rFonts w:ascii="Times New Roman" w:hAnsi="Times New Roman"/>
          <w:sz w:val="28"/>
        </w:rPr>
        <w:t xml:space="preserve"> растен</w:t>
      </w:r>
      <w:r w:rsidR="00437BC8" w:rsidRPr="007A4426">
        <w:rPr>
          <w:rFonts w:ascii="Times New Roman" w:hAnsi="Times New Roman"/>
          <w:sz w:val="28"/>
        </w:rPr>
        <w:t>иеводства</w:t>
      </w:r>
      <w:r w:rsidR="00437BC8">
        <w:rPr>
          <w:rFonts w:ascii="Times New Roman" w:hAnsi="Times New Roman"/>
          <w:sz w:val="28"/>
        </w:rPr>
        <w:t xml:space="preserve"> и птицеводства.</w:t>
      </w:r>
      <w:r w:rsidRPr="007A4426">
        <w:rPr>
          <w:rFonts w:ascii="Times New Roman" w:eastAsia="Times New Roman" w:hAnsi="Times New Roman"/>
          <w:sz w:val="28"/>
        </w:rPr>
        <w:t xml:space="preserve">   </w:t>
      </w:r>
    </w:p>
    <w:p w:rsidR="000F23C9" w:rsidRPr="006A7494" w:rsidRDefault="000F23C9" w:rsidP="0030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494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развития Республики Дагестан «Эффективный АПК на 2014-2020 годы» по МР "Карабудахкентский район" основными отраслями развития АПК района определены: виноградарство, развитие садоводства интенсивного типа, овощеводство закрытого грунта, птицеводство, молочное и мясное скотоводство.</w:t>
      </w:r>
    </w:p>
    <w:p w:rsidR="006A7494" w:rsidRDefault="006A7494" w:rsidP="006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27">
        <w:rPr>
          <w:rFonts w:ascii="Times New Roman" w:hAnsi="Times New Roman" w:cs="Times New Roman"/>
          <w:sz w:val="28"/>
          <w:szCs w:val="28"/>
        </w:rPr>
        <w:t xml:space="preserve">   По итогам 2019 года в районе произведено сельскохозяйственной продукции на сумму 5106635,0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27">
        <w:rPr>
          <w:rFonts w:ascii="Times New Roman" w:hAnsi="Times New Roman" w:cs="Times New Roman"/>
          <w:sz w:val="28"/>
          <w:szCs w:val="28"/>
        </w:rPr>
        <w:t>тыс. руб., что на 531269,0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27">
        <w:rPr>
          <w:rFonts w:ascii="Times New Roman" w:hAnsi="Times New Roman" w:cs="Times New Roman"/>
          <w:sz w:val="28"/>
          <w:szCs w:val="28"/>
        </w:rPr>
        <w:t>тыс. руб. больше, чем в 2018 году.  Выполнение итоговых плановых показателей по отрасли за 2019 год составило 102,1%.</w:t>
      </w:r>
    </w:p>
    <w:p w:rsidR="00E56C48" w:rsidRPr="00130D27" w:rsidRDefault="00E56C48" w:rsidP="006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494" w:rsidRPr="00130D27" w:rsidRDefault="006A7494" w:rsidP="006A74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2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30D27">
        <w:rPr>
          <w:rFonts w:ascii="Times New Roman" w:hAnsi="Times New Roman" w:cs="Times New Roman"/>
          <w:b/>
          <w:sz w:val="24"/>
          <w:szCs w:val="24"/>
        </w:rPr>
        <w:t>Производство сельскохозяйственной продукции по годам:</w:t>
      </w:r>
    </w:p>
    <w:tbl>
      <w:tblPr>
        <w:tblStyle w:val="ae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275"/>
        <w:gridCol w:w="1418"/>
        <w:gridCol w:w="1559"/>
        <w:gridCol w:w="1984"/>
      </w:tblGrid>
      <w:tr w:rsidR="006A7494" w:rsidRPr="00130D27" w:rsidTr="00B40CA4">
        <w:trPr>
          <w:trHeight w:val="165"/>
        </w:trPr>
        <w:tc>
          <w:tcPr>
            <w:tcW w:w="2269" w:type="dxa"/>
            <w:vMerge w:val="restart"/>
          </w:tcPr>
          <w:p w:rsidR="006A7494" w:rsidRPr="00130D27" w:rsidRDefault="006A7494" w:rsidP="00B4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7512" w:type="dxa"/>
            <w:gridSpan w:val="5"/>
          </w:tcPr>
          <w:p w:rsidR="006A7494" w:rsidRPr="00130D27" w:rsidRDefault="006A7494" w:rsidP="00B4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6A7494" w:rsidRPr="00130D27" w:rsidTr="00B40CA4">
        <w:trPr>
          <w:trHeight w:val="225"/>
        </w:trPr>
        <w:tc>
          <w:tcPr>
            <w:tcW w:w="2269" w:type="dxa"/>
            <w:vMerge/>
          </w:tcPr>
          <w:p w:rsidR="006A7494" w:rsidRPr="00130D27" w:rsidRDefault="006A7494" w:rsidP="00B4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494" w:rsidRPr="00130D27" w:rsidRDefault="006A7494" w:rsidP="00B4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Факт 2018</w:t>
            </w:r>
          </w:p>
        </w:tc>
        <w:tc>
          <w:tcPr>
            <w:tcW w:w="1275" w:type="dxa"/>
          </w:tcPr>
          <w:p w:rsidR="006A7494" w:rsidRPr="00130D27" w:rsidRDefault="006A7494" w:rsidP="00B40CA4">
            <w:pPr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6A7494" w:rsidRPr="00130D27" w:rsidRDefault="006A7494" w:rsidP="00B40CA4">
            <w:pPr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на  2019</w:t>
            </w:r>
          </w:p>
        </w:tc>
        <w:tc>
          <w:tcPr>
            <w:tcW w:w="1418" w:type="dxa"/>
          </w:tcPr>
          <w:p w:rsidR="006A7494" w:rsidRPr="00130D27" w:rsidRDefault="006A7494" w:rsidP="00B40CA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Факт 2019</w:t>
            </w:r>
          </w:p>
        </w:tc>
        <w:tc>
          <w:tcPr>
            <w:tcW w:w="1559" w:type="dxa"/>
          </w:tcPr>
          <w:p w:rsidR="006A7494" w:rsidRPr="00130D27" w:rsidRDefault="006A7494" w:rsidP="00B4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</w:tcPr>
          <w:p w:rsidR="006A7494" w:rsidRPr="00130D27" w:rsidRDefault="006A7494" w:rsidP="00B40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Рост в 2019 году по отношению к 2018 году,  %</w:t>
            </w:r>
          </w:p>
        </w:tc>
      </w:tr>
      <w:tr w:rsidR="006A7494" w:rsidRPr="00130D27" w:rsidTr="00B40CA4">
        <w:tc>
          <w:tcPr>
            <w:tcW w:w="2269" w:type="dxa"/>
          </w:tcPr>
          <w:p w:rsidR="006A7494" w:rsidRPr="00130D27" w:rsidRDefault="006A7494" w:rsidP="00B4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</w:tcPr>
          <w:p w:rsidR="006A7494" w:rsidRPr="00130D27" w:rsidRDefault="006A7494" w:rsidP="00B40CA4">
            <w:pPr>
              <w:jc w:val="center"/>
              <w:rPr>
                <w:rFonts w:ascii="Times New Roman" w:hAnsi="Times New Roman" w:cs="Times New Roman"/>
              </w:rPr>
            </w:pPr>
            <w:r w:rsidRPr="00130D27">
              <w:rPr>
                <w:rFonts w:ascii="Times New Roman" w:hAnsi="Times New Roman" w:cs="Times New Roman"/>
              </w:rPr>
              <w:t>4575366</w:t>
            </w:r>
          </w:p>
        </w:tc>
        <w:tc>
          <w:tcPr>
            <w:tcW w:w="1275" w:type="dxa"/>
          </w:tcPr>
          <w:p w:rsidR="006A7494" w:rsidRPr="00130D27" w:rsidRDefault="006A7494" w:rsidP="00B40CA4">
            <w:pPr>
              <w:jc w:val="center"/>
              <w:rPr>
                <w:rFonts w:ascii="Times New Roman" w:hAnsi="Times New Roman" w:cs="Times New Roman"/>
              </w:rPr>
            </w:pPr>
            <w:r w:rsidRPr="00130D27">
              <w:rPr>
                <w:rFonts w:ascii="Times New Roman" w:hAnsi="Times New Roman" w:cs="Times New Roman"/>
              </w:rPr>
              <w:t>5000445,2</w:t>
            </w:r>
          </w:p>
        </w:tc>
        <w:tc>
          <w:tcPr>
            <w:tcW w:w="1418" w:type="dxa"/>
          </w:tcPr>
          <w:p w:rsidR="006A7494" w:rsidRPr="00130D27" w:rsidRDefault="006A7494" w:rsidP="00B40CA4">
            <w:pPr>
              <w:jc w:val="center"/>
              <w:rPr>
                <w:rFonts w:ascii="Times New Roman" w:hAnsi="Times New Roman" w:cs="Times New Roman"/>
              </w:rPr>
            </w:pPr>
            <w:r w:rsidRPr="00130D27">
              <w:rPr>
                <w:rFonts w:ascii="Times New Roman" w:hAnsi="Times New Roman" w:cs="Times New Roman"/>
              </w:rPr>
              <w:t>5106635</w:t>
            </w:r>
          </w:p>
        </w:tc>
        <w:tc>
          <w:tcPr>
            <w:tcW w:w="1559" w:type="dxa"/>
          </w:tcPr>
          <w:p w:rsidR="006A7494" w:rsidRPr="00130D27" w:rsidRDefault="006A7494" w:rsidP="00B40CA4">
            <w:pPr>
              <w:jc w:val="center"/>
              <w:rPr>
                <w:rFonts w:ascii="Times New Roman" w:hAnsi="Times New Roman" w:cs="Times New Roman"/>
              </w:rPr>
            </w:pPr>
            <w:r w:rsidRPr="00130D27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984" w:type="dxa"/>
          </w:tcPr>
          <w:p w:rsidR="006A7494" w:rsidRPr="00130D27" w:rsidRDefault="006A7494" w:rsidP="00B40CA4">
            <w:pPr>
              <w:jc w:val="center"/>
              <w:rPr>
                <w:rFonts w:ascii="Times New Roman" w:hAnsi="Times New Roman" w:cs="Times New Roman"/>
              </w:rPr>
            </w:pPr>
            <w:r w:rsidRPr="00130D27">
              <w:rPr>
                <w:rFonts w:ascii="Times New Roman" w:hAnsi="Times New Roman" w:cs="Times New Roman"/>
              </w:rPr>
              <w:t>111,6</w:t>
            </w:r>
          </w:p>
        </w:tc>
      </w:tr>
    </w:tbl>
    <w:p w:rsidR="008F6D89" w:rsidRDefault="006A7494" w:rsidP="008F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55E5" w:rsidRDefault="008F6D89" w:rsidP="00D43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426">
        <w:rPr>
          <w:rFonts w:ascii="Times New Roman" w:eastAsia="Times New Roman" w:hAnsi="Times New Roman" w:cs="Times New Roman"/>
          <w:sz w:val="28"/>
        </w:rPr>
        <w:t>Численность занятых в сельском хозяйстве в районе составляет 17960 человек, в том числе в сельхозпредприятиях – 178 человек, КФХ и ИП –  336, ЛПХ – 17446.</w:t>
      </w:r>
    </w:p>
    <w:p w:rsidR="006A7494" w:rsidRDefault="006A7494" w:rsidP="006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27">
        <w:rPr>
          <w:rFonts w:ascii="Times New Roman" w:hAnsi="Times New Roman" w:cs="Times New Roman"/>
          <w:sz w:val="28"/>
          <w:szCs w:val="28"/>
        </w:rPr>
        <w:t>Увеличение</w:t>
      </w:r>
      <w:r w:rsidR="00D4322C">
        <w:rPr>
          <w:rFonts w:ascii="Times New Roman" w:hAnsi="Times New Roman" w:cs="Times New Roman"/>
          <w:sz w:val="28"/>
          <w:szCs w:val="28"/>
        </w:rPr>
        <w:t xml:space="preserve"> валовой</w:t>
      </w:r>
      <w:r w:rsidRPr="00130D27">
        <w:rPr>
          <w:rFonts w:ascii="Times New Roman" w:hAnsi="Times New Roman" w:cs="Times New Roman"/>
          <w:sz w:val="28"/>
          <w:szCs w:val="28"/>
        </w:rPr>
        <w:t xml:space="preserve"> продукции сельского хозяйства в 2019 году</w:t>
      </w:r>
      <w:r w:rsidR="00A95D5E">
        <w:rPr>
          <w:rFonts w:ascii="Times New Roman" w:hAnsi="Times New Roman" w:cs="Times New Roman"/>
          <w:sz w:val="28"/>
          <w:szCs w:val="28"/>
        </w:rPr>
        <w:t xml:space="preserve"> обеспечено за счет роста продукции</w:t>
      </w:r>
      <w:r w:rsidR="00022CBF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="00A95D5E">
        <w:rPr>
          <w:rFonts w:ascii="Times New Roman" w:hAnsi="Times New Roman" w:cs="Times New Roman"/>
          <w:sz w:val="28"/>
          <w:szCs w:val="28"/>
        </w:rPr>
        <w:t>, конкретно</w:t>
      </w:r>
      <w:r w:rsidR="00022CBF">
        <w:rPr>
          <w:rFonts w:ascii="Times New Roman" w:hAnsi="Times New Roman" w:cs="Times New Roman"/>
          <w:sz w:val="28"/>
          <w:szCs w:val="28"/>
        </w:rPr>
        <w:t xml:space="preserve"> виноградарства, садоводства интенсивного типа и овощеводства закрытого грунта. </w:t>
      </w:r>
      <w:r w:rsidR="00A95D5E">
        <w:rPr>
          <w:rFonts w:ascii="Times New Roman" w:hAnsi="Times New Roman" w:cs="Times New Roman"/>
          <w:sz w:val="28"/>
          <w:szCs w:val="28"/>
        </w:rPr>
        <w:t xml:space="preserve"> </w:t>
      </w:r>
      <w:r w:rsidRPr="00130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F4" w:rsidRPr="00430768" w:rsidRDefault="008220F4" w:rsidP="00822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b/>
          <w:sz w:val="28"/>
          <w:szCs w:val="28"/>
        </w:rPr>
        <w:t>Производство зерна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 урожай 2019 года </w:t>
      </w:r>
      <w:r w:rsidR="00C564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>хозяйствах района посеяно</w:t>
      </w:r>
      <w:r w:rsidR="00022CB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всего 13987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>га зерновых колосовых куль</w:t>
      </w:r>
      <w:r w:rsidR="00022CBF">
        <w:rPr>
          <w:rFonts w:ascii="Times New Roman" w:eastAsia="Times New Roman" w:hAnsi="Times New Roman" w:cs="Times New Roman"/>
          <w:sz w:val="28"/>
          <w:szCs w:val="28"/>
        </w:rPr>
        <w:t>тур, в том числе озимые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на площади 10786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>га и яровые колосовые культуры на площади 3201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га. </w:t>
      </w:r>
    </w:p>
    <w:p w:rsidR="008220F4" w:rsidRPr="00430768" w:rsidRDefault="008220F4" w:rsidP="00891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   С площади 13987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>га было намолочено 25456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>тонн зерна при средней урожайности 18,2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416">
        <w:rPr>
          <w:rFonts w:ascii="Times New Roman" w:eastAsia="Times New Roman" w:hAnsi="Times New Roman" w:cs="Times New Roman"/>
          <w:sz w:val="28"/>
          <w:szCs w:val="28"/>
        </w:rPr>
        <w:t>ц/га</w:t>
      </w:r>
      <w:proofErr w:type="gramStart"/>
      <w:r w:rsidR="00C5641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430768">
        <w:rPr>
          <w:rFonts w:ascii="Times New Roman" w:eastAsia="Times New Roman" w:hAnsi="Times New Roman" w:cs="Times New Roman"/>
          <w:sz w:val="28"/>
          <w:szCs w:val="28"/>
        </w:rPr>
        <w:t>на 7300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тонн больше зерна, чем в 2018 году. 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Хороших результатов добились хлеборобы муниципального образования «сельсовет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Губденский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», селения Гели, селения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Гурбуки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и селения Карабудахкент. Хочется отметить отдельные хозяйства с Губденской зоны, как КФХ «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Нурмагомедов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Хизригаджи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>», КФХ «Османов Магомедали». Хороший урожай зерна получило КФХ «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Гурбуки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» (глава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Нухов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Магомедзакир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).  В этом хозяйстве в прошлом году намолочено более 1000 тонн зерна. По селению Гели </w:t>
      </w:r>
      <w:r w:rsidR="002653DF" w:rsidRPr="00430768">
        <w:rPr>
          <w:rFonts w:ascii="Times New Roman" w:eastAsia="Times New Roman" w:hAnsi="Times New Roman" w:cs="Times New Roman"/>
          <w:sz w:val="28"/>
          <w:szCs w:val="28"/>
        </w:rPr>
        <w:t xml:space="preserve">отличился </w:t>
      </w:r>
      <w:proofErr w:type="spellStart"/>
      <w:r w:rsidR="002653DF" w:rsidRPr="00430768">
        <w:rPr>
          <w:rFonts w:ascii="Times New Roman" w:eastAsia="Times New Roman" w:hAnsi="Times New Roman" w:cs="Times New Roman"/>
          <w:sz w:val="28"/>
          <w:szCs w:val="28"/>
        </w:rPr>
        <w:t>Абсамадов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Магомедсаид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. Он собственными зерноуборочными комбайнами убрал более 400 га своих посевов зерновых, а также помог с уборкой своим сельчанам и жителям соседних селений. 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Глава крестьянского фермерского хозяйства Гасанов Сулейман с селения Карабудахкент работает комбайнером более 20 лет.                  Он </w:t>
      </w:r>
      <w:r w:rsidR="002653DF" w:rsidRPr="00430768">
        <w:rPr>
          <w:rFonts w:ascii="Times New Roman" w:eastAsia="Times New Roman" w:hAnsi="Times New Roman" w:cs="Times New Roman"/>
          <w:sz w:val="28"/>
          <w:szCs w:val="28"/>
        </w:rPr>
        <w:t>ежегодно проводит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3DF" w:rsidRPr="00430768">
        <w:rPr>
          <w:rFonts w:ascii="Times New Roman" w:eastAsia="Times New Roman" w:hAnsi="Times New Roman" w:cs="Times New Roman"/>
          <w:sz w:val="28"/>
          <w:szCs w:val="28"/>
        </w:rPr>
        <w:t>уборку зерновых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на площади более 500 гектаров </w:t>
      </w:r>
      <w:r w:rsidR="002653DF" w:rsidRPr="00430768">
        <w:rPr>
          <w:rFonts w:ascii="Times New Roman" w:eastAsia="Times New Roman" w:hAnsi="Times New Roman" w:cs="Times New Roman"/>
          <w:sz w:val="28"/>
          <w:szCs w:val="28"/>
        </w:rPr>
        <w:t>и намолачивает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очень хороший урожай зерна. 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МКУ «УСХ» района совместно с работниками администраций МО поселений района продолжили работу по выявлению и пресечению нарушений земельного законодательства, осуществлению контроля за рациональным и эффективным использованием земель сельскохозяйственного назначения. </w:t>
      </w:r>
    </w:p>
    <w:p w:rsidR="008220F4" w:rsidRPr="00430768" w:rsidRDefault="008220F4" w:rsidP="0082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7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В 2019 году специалистами </w:t>
      </w:r>
      <w:r w:rsidRPr="00430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МКУ «Управление сельского хозяйства» обследовано 26,6тыс. га земель сельскохозяйственного назначения, </w:t>
      </w:r>
      <w:r w:rsidRPr="004307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составлено и вручено 718 актов обследования </w:t>
      </w:r>
      <w:r w:rsidR="009F4724" w:rsidRPr="0043076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неиспользование</w:t>
      </w:r>
      <w:r w:rsidRPr="004307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сельхозземель. </w:t>
      </w:r>
    </w:p>
    <w:p w:rsidR="008220F4" w:rsidRPr="00430768" w:rsidRDefault="008220F4" w:rsidP="0082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7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Материалы по 103 нарушениям земельного законодательства направлены в Территориальное управление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Россельхознадзора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Республике Дагестан, в том числе 96 материалов по нецелевому использованию и 7 материалов по порче земель (несанкционированное складирование мусора).              </w:t>
      </w:r>
    </w:p>
    <w:p w:rsidR="008220F4" w:rsidRPr="00430768" w:rsidRDefault="008220F4" w:rsidP="0082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07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17 материалов по незаконным строениям на сельхозземлях передано в прокуратуру Карабудахкентского района. </w:t>
      </w:r>
    </w:p>
    <w:p w:rsidR="008220F4" w:rsidRPr="00430768" w:rsidRDefault="008220F4" w:rsidP="008220F4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 Неоднократно </w:t>
      </w:r>
      <w:r w:rsidRPr="00430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совещаниях администрации района с участием глав поселений, </w:t>
      </w:r>
      <w:r w:rsidR="002653DF" w:rsidRPr="00430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специалистов МКУ</w:t>
      </w:r>
      <w:r w:rsidRPr="00430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«УСХ» и других служб, досконально обсуждался вопрос использования земельных ресурсов.  Главам поселений давались конкретные поручения и ставились определенные задачи для совершенствования системы землепользования. </w:t>
      </w:r>
    </w:p>
    <w:p w:rsidR="008220F4" w:rsidRDefault="008220F4" w:rsidP="008220F4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30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Вся эта работа </w:t>
      </w:r>
      <w:r w:rsidR="002653DF" w:rsidRPr="00430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оказала положительное</w:t>
      </w:r>
      <w:r w:rsidRPr="00430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воздействие на отношение муниципалитетов поселений и землепользователей </w:t>
      </w:r>
      <w:r w:rsidRPr="0043076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вопросам эффективного и рационального использования сельхозугодий</w:t>
      </w:r>
      <w:r w:rsidRPr="00430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района.</w:t>
      </w:r>
      <w:r w:rsidR="00430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218C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 этом УСХ района еще не добились должных результатов по использованию земель в ряде поселений района. </w:t>
      </w:r>
      <w:r w:rsidR="00430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70496" w:rsidRDefault="00970496" w:rsidP="008220F4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30768" w:rsidRPr="00430768" w:rsidRDefault="00430768" w:rsidP="0082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10524" w:type="dxa"/>
        <w:tblLook w:val="04A0" w:firstRow="1" w:lastRow="0" w:firstColumn="1" w:lastColumn="0" w:noHBand="0" w:noVBand="1"/>
      </w:tblPr>
      <w:tblGrid>
        <w:gridCol w:w="1560"/>
        <w:gridCol w:w="958"/>
        <w:gridCol w:w="1134"/>
        <w:gridCol w:w="1134"/>
        <w:gridCol w:w="992"/>
        <w:gridCol w:w="1134"/>
        <w:gridCol w:w="1134"/>
        <w:gridCol w:w="993"/>
        <w:gridCol w:w="1485"/>
      </w:tblGrid>
      <w:tr w:rsidR="008220F4" w:rsidRPr="00430768" w:rsidTr="00AD2084">
        <w:trPr>
          <w:trHeight w:val="241"/>
        </w:trPr>
        <w:tc>
          <w:tcPr>
            <w:tcW w:w="10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20F4" w:rsidRPr="00430768" w:rsidRDefault="008220F4" w:rsidP="00AD2084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Использование пахотных земель в Карабудахкентском районе </w:t>
            </w:r>
          </w:p>
          <w:p w:rsidR="008220F4" w:rsidRPr="00430768" w:rsidRDefault="008220F4" w:rsidP="00AD2084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20F4" w:rsidRPr="00430768" w:rsidTr="00AD2084">
        <w:trPr>
          <w:gridAfter w:val="1"/>
          <w:wAfter w:w="1485" w:type="dxa"/>
          <w:trHeight w:val="70"/>
        </w:trPr>
        <w:tc>
          <w:tcPr>
            <w:tcW w:w="1560" w:type="dxa"/>
          </w:tcPr>
          <w:p w:rsidR="008220F4" w:rsidRPr="00430768" w:rsidRDefault="008220F4" w:rsidP="00AD2084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958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34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2019</w:t>
            </w:r>
          </w:p>
        </w:tc>
      </w:tr>
      <w:tr w:rsidR="008220F4" w:rsidRPr="00430768" w:rsidTr="00AD2084">
        <w:trPr>
          <w:gridAfter w:val="1"/>
          <w:wAfter w:w="1485" w:type="dxa"/>
          <w:trHeight w:val="70"/>
        </w:trPr>
        <w:tc>
          <w:tcPr>
            <w:tcW w:w="1560" w:type="dxa"/>
          </w:tcPr>
          <w:p w:rsidR="008220F4" w:rsidRPr="00430768" w:rsidRDefault="008220F4" w:rsidP="00AD2084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гектары</w:t>
            </w:r>
          </w:p>
        </w:tc>
        <w:tc>
          <w:tcPr>
            <w:tcW w:w="958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15507</w:t>
            </w:r>
          </w:p>
        </w:tc>
        <w:tc>
          <w:tcPr>
            <w:tcW w:w="1134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19786</w:t>
            </w:r>
          </w:p>
        </w:tc>
        <w:tc>
          <w:tcPr>
            <w:tcW w:w="1134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20407</w:t>
            </w:r>
          </w:p>
        </w:tc>
        <w:tc>
          <w:tcPr>
            <w:tcW w:w="992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20658</w:t>
            </w:r>
          </w:p>
        </w:tc>
        <w:tc>
          <w:tcPr>
            <w:tcW w:w="1134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20994</w:t>
            </w:r>
          </w:p>
        </w:tc>
        <w:tc>
          <w:tcPr>
            <w:tcW w:w="1134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21027</w:t>
            </w:r>
          </w:p>
        </w:tc>
        <w:tc>
          <w:tcPr>
            <w:tcW w:w="993" w:type="dxa"/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21192</w:t>
            </w:r>
          </w:p>
        </w:tc>
      </w:tr>
      <w:tr w:rsidR="008220F4" w:rsidRPr="00430768" w:rsidTr="00AD2084">
        <w:trPr>
          <w:gridAfter w:val="1"/>
          <w:wAfter w:w="1485" w:type="dxa"/>
          <w:trHeight w:val="256"/>
        </w:trPr>
        <w:tc>
          <w:tcPr>
            <w:tcW w:w="1560" w:type="dxa"/>
            <w:tcBorders>
              <w:bottom w:val="single" w:sz="4" w:space="0" w:color="auto"/>
            </w:tcBorders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20F4" w:rsidRPr="00430768" w:rsidRDefault="008220F4" w:rsidP="00AD208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07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79,3</w:t>
            </w:r>
          </w:p>
        </w:tc>
      </w:tr>
    </w:tbl>
    <w:p w:rsidR="00430768" w:rsidRPr="00430768" w:rsidRDefault="00430768" w:rsidP="008220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8220F4" w:rsidRPr="00430768" w:rsidRDefault="008220F4" w:rsidP="00822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b/>
          <w:sz w:val="28"/>
          <w:szCs w:val="28"/>
        </w:rPr>
        <w:t>Овощеводство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color w:val="292929"/>
          <w:sz w:val="28"/>
          <w:szCs w:val="28"/>
        </w:rPr>
        <w:t>В нашем районе имеются благоприятные природно-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климатические и иные условий для развития тепличного овощеводства.  Высокая </w:t>
      </w:r>
      <w:r w:rsidRPr="00430768">
        <w:rPr>
          <w:rFonts w:ascii="Times New Roman" w:eastAsia="Times New Roman" w:hAnsi="Times New Roman" w:cs="Times New Roman"/>
          <w:color w:val="292929"/>
          <w:sz w:val="28"/>
          <w:szCs w:val="28"/>
        </w:rPr>
        <w:t>рентабельность бизнеса по выращиванию овощей защищенного грунта,</w:t>
      </w:r>
      <w:r w:rsidRPr="00430768">
        <w:rPr>
          <w:rFonts w:ascii="Times New Roman" w:hAnsi="Times New Roman" w:cs="Times New Roman"/>
          <w:sz w:val="28"/>
          <w:szCs w:val="28"/>
        </w:rPr>
        <w:t xml:space="preserve"> позволило нам не только увеличить площади под теплицами, но и увеличить валовое производство овощей закрытого </w:t>
      </w:r>
      <w:r w:rsidR="002653DF" w:rsidRPr="00430768">
        <w:rPr>
          <w:rFonts w:ascii="Times New Roman" w:hAnsi="Times New Roman" w:cs="Times New Roman"/>
          <w:sz w:val="28"/>
          <w:szCs w:val="28"/>
        </w:rPr>
        <w:t>грунта, и</w:t>
      </w:r>
      <w:r w:rsidRPr="00430768">
        <w:rPr>
          <w:rFonts w:ascii="Times New Roman" w:hAnsi="Times New Roman" w:cs="Times New Roman"/>
          <w:sz w:val="28"/>
          <w:szCs w:val="28"/>
        </w:rPr>
        <w:t xml:space="preserve"> тем самым обеспечить не только жителей нашего района и республики, но других регионов Российской федерации.   Общая </w:t>
      </w:r>
      <w:r w:rsidR="00354FCD" w:rsidRPr="00430768">
        <w:rPr>
          <w:rFonts w:ascii="Times New Roman" w:hAnsi="Times New Roman" w:cs="Times New Roman"/>
          <w:sz w:val="28"/>
          <w:szCs w:val="28"/>
        </w:rPr>
        <w:t>площадь теплиц</w:t>
      </w:r>
      <w:r w:rsidRPr="00430768">
        <w:rPr>
          <w:rFonts w:ascii="Times New Roman" w:hAnsi="Times New Roman" w:cs="Times New Roman"/>
          <w:sz w:val="28"/>
          <w:szCs w:val="28"/>
        </w:rPr>
        <w:t xml:space="preserve"> в районе к концу 2019 года составила 98,6</w:t>
      </w:r>
      <w:r w:rsidR="00430768">
        <w:rPr>
          <w:rFonts w:ascii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hAnsi="Times New Roman" w:cs="Times New Roman"/>
          <w:sz w:val="28"/>
          <w:szCs w:val="28"/>
        </w:rPr>
        <w:t xml:space="preserve">га и это четвёртая часть теплиц, имеющихся в республике.  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hAnsi="Times New Roman" w:cs="Times New Roman"/>
          <w:sz w:val="28"/>
          <w:szCs w:val="28"/>
        </w:rPr>
        <w:t xml:space="preserve"> В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2019 году было построено и введено в эксплуатацию теплиц на площади 18,4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га. Капитальные типовые теплицы сегодня строят в селении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Аданак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Уллубийаул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Параул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, Карабудахкент, да и в других поселениях района.   Особенно сильное развитие овощеводство закрытого грунта получило в селении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Уллубийаул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.   В </w:t>
      </w:r>
      <w:r w:rsidR="00354FCD" w:rsidRPr="00430768">
        <w:rPr>
          <w:rFonts w:ascii="Times New Roman" w:eastAsia="Times New Roman" w:hAnsi="Times New Roman" w:cs="Times New Roman"/>
          <w:sz w:val="28"/>
          <w:szCs w:val="28"/>
        </w:rPr>
        <w:t xml:space="preserve">селении </w:t>
      </w:r>
      <w:proofErr w:type="spellStart"/>
      <w:r w:rsidR="00354FCD" w:rsidRPr="00430768">
        <w:rPr>
          <w:rFonts w:ascii="Times New Roman" w:eastAsia="Times New Roman" w:hAnsi="Times New Roman" w:cs="Times New Roman"/>
          <w:sz w:val="28"/>
          <w:szCs w:val="28"/>
        </w:rPr>
        <w:t>Уллубийаул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на сегодня имеется около 1700 теплиц, которые расположены на площади более 70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га. Если 3-4 года тому назад на территории селения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Аданак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имелось теплиц на площади 17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га и это составляло около 80% теплиц, </w:t>
      </w:r>
      <w:r w:rsidR="00354FCD" w:rsidRPr="00430768">
        <w:rPr>
          <w:rFonts w:ascii="Times New Roman" w:eastAsia="Times New Roman" w:hAnsi="Times New Roman" w:cs="Times New Roman"/>
          <w:sz w:val="28"/>
          <w:szCs w:val="28"/>
        </w:rPr>
        <w:t>имеющихся в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районе, то за последние годы в селении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Уллубийаул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построено в пять раз больше теплиц.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Выражая большую благодарность всем овощеводам района, особо хочу подчеркнуть крупных инвесторов, как КФХ «Агро-Каспий» Османов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Арсланхан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с селения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Уллубийаул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, ИП глава КФХ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Айдиев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Бийгиши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с селения Карабудахкент, ИП глава КФХ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Абсамадов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Абсамад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с селения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Гурбуки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>, которые построили и ввели в эксплуатацию типовые теплицы каждый на площади 2 га и более.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 отдельных глав личных подсобных хозяйств, как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Магомедсани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Устаров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(с. Карабудахкент),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Мухтар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Багандов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(с. Карабудахкент),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Бадрутдин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Ахмедгаджиев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Изамутдин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Мусаилов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 (с.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Аданак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Магомедсолтан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Рашидов (с.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Какашура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Юсуп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Адуев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0496">
        <w:rPr>
          <w:rFonts w:ascii="Times New Roman" w:eastAsia="Times New Roman" w:hAnsi="Times New Roman" w:cs="Times New Roman"/>
          <w:sz w:val="28"/>
          <w:szCs w:val="28"/>
        </w:rPr>
        <w:t>Мугутдинов</w:t>
      </w:r>
      <w:proofErr w:type="spellEnd"/>
      <w:r w:rsidR="00970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70496">
        <w:rPr>
          <w:rFonts w:ascii="Times New Roman" w:eastAsia="Times New Roman" w:hAnsi="Times New Roman" w:cs="Times New Roman"/>
          <w:sz w:val="28"/>
          <w:szCs w:val="28"/>
        </w:rPr>
        <w:t>Абусаид</w:t>
      </w:r>
      <w:proofErr w:type="spellEnd"/>
      <w:r w:rsidR="009704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Запир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Арсаналиев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(с.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Уллубийаул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>),  которые ежегодно получают высокие урожаи тепличных овощей.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В 2019 году овощеводами района произведено 15460 тонн овощей закрытого грунта</w:t>
      </w:r>
      <w:r w:rsidRPr="00430768">
        <w:rPr>
          <w:rFonts w:ascii="Times New Roman" w:hAnsi="Times New Roman" w:cs="Times New Roman"/>
          <w:sz w:val="28"/>
          <w:szCs w:val="28"/>
        </w:rPr>
        <w:t xml:space="preserve">, что составляет 25% от общего количества овощей закрытого грунта, выращенных в республике.                                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1939" w:rsidRDefault="00A61939" w:rsidP="008220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1939" w:rsidRDefault="00A61939" w:rsidP="008220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1939" w:rsidRDefault="00A61939" w:rsidP="008220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1939" w:rsidRDefault="00A61939" w:rsidP="008220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1939" w:rsidRDefault="00A61939" w:rsidP="008220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1939" w:rsidRDefault="00A61939" w:rsidP="008220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1939" w:rsidRDefault="00A61939" w:rsidP="008220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61939" w:rsidRDefault="00A61939" w:rsidP="008220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220F4" w:rsidRPr="00430768" w:rsidRDefault="008220F4" w:rsidP="008220F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307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Наличие теплиц и производство овощей закрытого грунта в Карабудахкентском районе</w:t>
      </w:r>
    </w:p>
    <w:tbl>
      <w:tblPr>
        <w:tblStyle w:val="ae"/>
        <w:tblpPr w:leftFromText="180" w:rightFromText="180" w:vertAnchor="text" w:horzAnchor="margin" w:tblpY="115"/>
        <w:tblW w:w="9889" w:type="dxa"/>
        <w:tblLook w:val="04A0" w:firstRow="1" w:lastRow="0" w:firstColumn="1" w:lastColumn="0" w:noHBand="0" w:noVBand="1"/>
      </w:tblPr>
      <w:tblGrid>
        <w:gridCol w:w="2470"/>
        <w:gridCol w:w="1306"/>
        <w:gridCol w:w="1306"/>
        <w:gridCol w:w="1306"/>
        <w:gridCol w:w="1412"/>
        <w:gridCol w:w="2089"/>
      </w:tblGrid>
      <w:tr w:rsidR="008220F4" w:rsidRPr="003377FB" w:rsidTr="00AD2084">
        <w:trPr>
          <w:trHeight w:val="111"/>
        </w:trPr>
        <w:tc>
          <w:tcPr>
            <w:tcW w:w="2518" w:type="dxa"/>
            <w:vMerge w:val="restart"/>
          </w:tcPr>
          <w:p w:rsidR="008220F4" w:rsidRPr="003377FB" w:rsidRDefault="008220F4" w:rsidP="00AD2084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Показатели </w:t>
            </w:r>
          </w:p>
        </w:tc>
        <w:tc>
          <w:tcPr>
            <w:tcW w:w="7371" w:type="dxa"/>
            <w:gridSpan w:val="5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b/>
                <w:lang w:eastAsia="en-US"/>
              </w:rPr>
              <w:t>Годы</w:t>
            </w:r>
          </w:p>
        </w:tc>
      </w:tr>
      <w:tr w:rsidR="008220F4" w:rsidRPr="003377FB" w:rsidTr="00AD2084">
        <w:trPr>
          <w:trHeight w:val="150"/>
        </w:trPr>
        <w:tc>
          <w:tcPr>
            <w:tcW w:w="2518" w:type="dxa"/>
            <w:vMerge/>
          </w:tcPr>
          <w:p w:rsidR="008220F4" w:rsidRPr="003377FB" w:rsidRDefault="008220F4" w:rsidP="00AD208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b/>
                <w:lang w:eastAsia="en-US"/>
              </w:rPr>
              <w:t>2015</w:t>
            </w:r>
          </w:p>
        </w:tc>
        <w:tc>
          <w:tcPr>
            <w:tcW w:w="1276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b/>
                <w:lang w:eastAsia="en-US"/>
              </w:rPr>
              <w:t>2016</w:t>
            </w:r>
          </w:p>
        </w:tc>
        <w:tc>
          <w:tcPr>
            <w:tcW w:w="1275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b/>
                <w:lang w:eastAsia="en-US"/>
              </w:rPr>
              <w:t>2017</w:t>
            </w:r>
          </w:p>
        </w:tc>
        <w:tc>
          <w:tcPr>
            <w:tcW w:w="1418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b/>
                <w:lang w:eastAsia="en-US"/>
              </w:rPr>
              <w:t>2018</w:t>
            </w:r>
          </w:p>
        </w:tc>
        <w:tc>
          <w:tcPr>
            <w:tcW w:w="2126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b/>
                <w:lang w:eastAsia="en-US"/>
              </w:rPr>
              <w:t>2019</w:t>
            </w:r>
          </w:p>
        </w:tc>
      </w:tr>
      <w:tr w:rsidR="008220F4" w:rsidRPr="003377FB" w:rsidTr="00AD2084">
        <w:trPr>
          <w:trHeight w:val="314"/>
        </w:trPr>
        <w:tc>
          <w:tcPr>
            <w:tcW w:w="2518" w:type="dxa"/>
          </w:tcPr>
          <w:p w:rsidR="008220F4" w:rsidRPr="003377FB" w:rsidRDefault="008220F4" w:rsidP="00AD208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 xml:space="preserve">Всего теплиц, </w:t>
            </w:r>
            <w:proofErr w:type="gramStart"/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га</w:t>
            </w:r>
            <w:proofErr w:type="gramEnd"/>
          </w:p>
        </w:tc>
        <w:tc>
          <w:tcPr>
            <w:tcW w:w="1276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b/>
                <w:lang w:eastAsia="en-US"/>
              </w:rPr>
              <w:t>01.01.2015г</w:t>
            </w:r>
          </w:p>
          <w:p w:rsidR="008220F4" w:rsidRPr="003377FB" w:rsidRDefault="008220F4" w:rsidP="00AD2084">
            <w:pPr>
              <w:ind w:left="-817" w:firstLine="817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24,02</w:t>
            </w:r>
          </w:p>
        </w:tc>
        <w:tc>
          <w:tcPr>
            <w:tcW w:w="1276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b/>
                <w:lang w:eastAsia="en-US"/>
              </w:rPr>
              <w:t>01.01.2016г</w:t>
            </w:r>
          </w:p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26,2</w:t>
            </w:r>
          </w:p>
        </w:tc>
        <w:tc>
          <w:tcPr>
            <w:tcW w:w="1275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b/>
                <w:lang w:eastAsia="en-US"/>
              </w:rPr>
              <w:t>01.01.2017г</w:t>
            </w:r>
          </w:p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40,2</w:t>
            </w:r>
          </w:p>
        </w:tc>
        <w:tc>
          <w:tcPr>
            <w:tcW w:w="1418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b/>
                <w:lang w:eastAsia="en-US"/>
              </w:rPr>
              <w:t>01.01.2018г</w:t>
            </w:r>
          </w:p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62,4</w:t>
            </w:r>
          </w:p>
        </w:tc>
        <w:tc>
          <w:tcPr>
            <w:tcW w:w="2126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На 01.01.2019г- </w:t>
            </w: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80,2</w:t>
            </w:r>
          </w:p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На 31.12.2019г- </w:t>
            </w: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98,6</w:t>
            </w:r>
          </w:p>
        </w:tc>
      </w:tr>
      <w:tr w:rsidR="008220F4" w:rsidRPr="003377FB" w:rsidTr="00AD2084">
        <w:trPr>
          <w:trHeight w:val="431"/>
        </w:trPr>
        <w:tc>
          <w:tcPr>
            <w:tcW w:w="2518" w:type="dxa"/>
          </w:tcPr>
          <w:p w:rsidR="008220F4" w:rsidRPr="003377FB" w:rsidRDefault="008220F4" w:rsidP="00AD208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 xml:space="preserve">Построено и введено в эксплуатацию за год, </w:t>
            </w:r>
            <w:proofErr w:type="gramStart"/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га</w:t>
            </w:r>
            <w:proofErr w:type="gramEnd"/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2,18</w:t>
            </w:r>
          </w:p>
        </w:tc>
        <w:tc>
          <w:tcPr>
            <w:tcW w:w="1276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14,0</w:t>
            </w:r>
          </w:p>
        </w:tc>
        <w:tc>
          <w:tcPr>
            <w:tcW w:w="1275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22,2</w:t>
            </w:r>
          </w:p>
        </w:tc>
        <w:tc>
          <w:tcPr>
            <w:tcW w:w="1418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17,8</w:t>
            </w:r>
          </w:p>
        </w:tc>
        <w:tc>
          <w:tcPr>
            <w:tcW w:w="2126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18,4</w:t>
            </w:r>
          </w:p>
        </w:tc>
      </w:tr>
      <w:tr w:rsidR="008220F4" w:rsidRPr="003377FB" w:rsidTr="00AD2084">
        <w:trPr>
          <w:trHeight w:val="243"/>
        </w:trPr>
        <w:tc>
          <w:tcPr>
            <w:tcW w:w="2518" w:type="dxa"/>
          </w:tcPr>
          <w:p w:rsidR="008220F4" w:rsidRPr="003377FB" w:rsidRDefault="008220F4" w:rsidP="00AD2084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Производство за год, тонн</w:t>
            </w:r>
          </w:p>
        </w:tc>
        <w:tc>
          <w:tcPr>
            <w:tcW w:w="1276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3823</w:t>
            </w:r>
          </w:p>
        </w:tc>
        <w:tc>
          <w:tcPr>
            <w:tcW w:w="1276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4115</w:t>
            </w:r>
          </w:p>
        </w:tc>
        <w:tc>
          <w:tcPr>
            <w:tcW w:w="1275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9237</w:t>
            </w:r>
          </w:p>
        </w:tc>
        <w:tc>
          <w:tcPr>
            <w:tcW w:w="1418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11460</w:t>
            </w:r>
          </w:p>
        </w:tc>
        <w:tc>
          <w:tcPr>
            <w:tcW w:w="2126" w:type="dxa"/>
          </w:tcPr>
          <w:p w:rsidR="008220F4" w:rsidRPr="003377FB" w:rsidRDefault="008220F4" w:rsidP="00AD2084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77FB">
              <w:rPr>
                <w:rFonts w:ascii="Times New Roman" w:eastAsiaTheme="minorHAnsi" w:hAnsi="Times New Roman" w:cs="Times New Roman"/>
                <w:lang w:eastAsia="en-US"/>
              </w:rPr>
              <w:t>15460</w:t>
            </w:r>
          </w:p>
        </w:tc>
      </w:tr>
    </w:tbl>
    <w:p w:rsidR="003377FB" w:rsidRDefault="003377FB" w:rsidP="00822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0F4" w:rsidRPr="00430768" w:rsidRDefault="008220F4" w:rsidP="00822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b/>
          <w:sz w:val="28"/>
          <w:szCs w:val="28"/>
        </w:rPr>
        <w:t>Виноградарство</w:t>
      </w:r>
    </w:p>
    <w:p w:rsidR="008220F4" w:rsidRPr="00430768" w:rsidRDefault="008220F4" w:rsidP="008220F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   Как вы знаете, виноградарство в нашем районе является осно</w:t>
      </w:r>
      <w:r w:rsidR="00354FCD">
        <w:rPr>
          <w:rFonts w:ascii="Times New Roman" w:eastAsiaTheme="minorHAnsi" w:hAnsi="Times New Roman" w:cs="Times New Roman"/>
          <w:sz w:val="28"/>
          <w:szCs w:val="28"/>
        </w:rPr>
        <w:t>вным направлением, как в растен</w:t>
      </w:r>
      <w:r w:rsidR="00354FCD" w:rsidRPr="00430768">
        <w:rPr>
          <w:rFonts w:ascii="Times New Roman" w:eastAsiaTheme="minorHAnsi" w:hAnsi="Times New Roman" w:cs="Times New Roman"/>
          <w:sz w:val="28"/>
          <w:szCs w:val="28"/>
        </w:rPr>
        <w:t>иеводстве</w:t>
      </w:r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, так и в </w:t>
      </w:r>
      <w:r w:rsidR="00DD1320" w:rsidRPr="00430768">
        <w:rPr>
          <w:rFonts w:ascii="Times New Roman" w:eastAsiaTheme="minorHAnsi" w:hAnsi="Times New Roman" w:cs="Times New Roman"/>
          <w:sz w:val="28"/>
          <w:szCs w:val="28"/>
        </w:rPr>
        <w:t>целом по</w:t>
      </w:r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 отрасли сельского хозяйства. Ежегодно в районе производится и реализуется винограда на сумму более 300млн. рублей. В виноградарстве занято более четверти населения района, работающего в сельском хозяйстве. В районе существует 8 крупных сельхозпредприятий, 35 КФХ и ИП (в прошлом году их было 30), а также более 800 ЛПХ, у которых основным видом деятельности является выращивание винограда. Наиболее крупные из них, это ООО Агрофирма «</w:t>
      </w:r>
      <w:proofErr w:type="spellStart"/>
      <w:r w:rsidRPr="00430768">
        <w:rPr>
          <w:rFonts w:ascii="Times New Roman" w:eastAsiaTheme="minorHAnsi" w:hAnsi="Times New Roman" w:cs="Times New Roman"/>
          <w:sz w:val="28"/>
          <w:szCs w:val="28"/>
        </w:rPr>
        <w:t>Герей-тюз</w:t>
      </w:r>
      <w:proofErr w:type="spellEnd"/>
      <w:r w:rsidRPr="00430768">
        <w:rPr>
          <w:rFonts w:ascii="Times New Roman" w:eastAsiaTheme="minorHAnsi" w:hAnsi="Times New Roman" w:cs="Times New Roman"/>
          <w:sz w:val="28"/>
          <w:szCs w:val="28"/>
        </w:rPr>
        <w:t>», СПК «</w:t>
      </w:r>
      <w:proofErr w:type="gramStart"/>
      <w:r w:rsidRPr="00430768">
        <w:rPr>
          <w:rFonts w:ascii="Times New Roman" w:eastAsiaTheme="minorHAnsi" w:hAnsi="Times New Roman" w:cs="Times New Roman"/>
          <w:sz w:val="28"/>
          <w:szCs w:val="28"/>
        </w:rPr>
        <w:t>к-з</w:t>
      </w:r>
      <w:proofErr w:type="gramEnd"/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 им. И. </w:t>
      </w:r>
      <w:proofErr w:type="spellStart"/>
      <w:r w:rsidRPr="00430768">
        <w:rPr>
          <w:rFonts w:ascii="Times New Roman" w:eastAsiaTheme="minorHAnsi" w:hAnsi="Times New Roman" w:cs="Times New Roman"/>
          <w:sz w:val="28"/>
          <w:szCs w:val="28"/>
        </w:rPr>
        <w:t>Карабудагова</w:t>
      </w:r>
      <w:proofErr w:type="spellEnd"/>
      <w:r w:rsidRPr="00430768">
        <w:rPr>
          <w:rFonts w:ascii="Times New Roman" w:eastAsiaTheme="minorHAnsi" w:hAnsi="Times New Roman" w:cs="Times New Roman"/>
          <w:sz w:val="28"/>
          <w:szCs w:val="28"/>
        </w:rPr>
        <w:t>», СПК «</w:t>
      </w:r>
      <w:proofErr w:type="spellStart"/>
      <w:r w:rsidRPr="00430768">
        <w:rPr>
          <w:rFonts w:ascii="Times New Roman" w:eastAsiaTheme="minorHAnsi" w:hAnsi="Times New Roman" w:cs="Times New Roman"/>
          <w:sz w:val="28"/>
          <w:szCs w:val="28"/>
        </w:rPr>
        <w:t>Далап</w:t>
      </w:r>
      <w:proofErr w:type="spellEnd"/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», ГУП «Буйнакский», КФХ «Шанс», ИП ГКФХ </w:t>
      </w:r>
      <w:proofErr w:type="spellStart"/>
      <w:r w:rsidRPr="00430768">
        <w:rPr>
          <w:rFonts w:ascii="Times New Roman" w:eastAsiaTheme="minorHAnsi" w:hAnsi="Times New Roman" w:cs="Times New Roman"/>
          <w:sz w:val="28"/>
          <w:szCs w:val="28"/>
        </w:rPr>
        <w:t>Айдиев</w:t>
      </w:r>
      <w:proofErr w:type="spellEnd"/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 Б.А. и другие.                    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>На 1.01.2019г. в районе имелось 1890 га виноградников, в том числе 1178 га эксплуатационных виноградников и 712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га молодых виноградников. </w:t>
      </w:r>
    </w:p>
    <w:p w:rsidR="008220F4" w:rsidRPr="00430768" w:rsidRDefault="008220F4" w:rsidP="008220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3076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Виноградарями района в 2019 году собрано 11904</w:t>
      </w:r>
      <w:r w:rsidR="00430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076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тонн винограда, что на 1783</w:t>
      </w:r>
      <w:r w:rsidR="00430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076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тонн больше, чем в 2018 году.</w:t>
      </w:r>
    </w:p>
    <w:p w:rsidR="008220F4" w:rsidRPr="00430768" w:rsidRDefault="008220F4" w:rsidP="008220F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Theme="minorHAnsi" w:hAnsi="Times New Roman" w:cs="Times New Roman"/>
          <w:sz w:val="28"/>
          <w:szCs w:val="28"/>
        </w:rPr>
        <w:t>Из них сдано на переработку в винзаводы республики 3476</w:t>
      </w:r>
      <w:r w:rsidR="004307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тонн и более 7тыс. тонн реализовано на рынках республики в свежем виде и </w:t>
      </w:r>
      <w:r w:rsidR="006D5C6C" w:rsidRPr="00430768">
        <w:rPr>
          <w:rFonts w:ascii="Times New Roman" w:eastAsiaTheme="minorHAnsi" w:hAnsi="Times New Roman" w:cs="Times New Roman"/>
          <w:sz w:val="28"/>
          <w:szCs w:val="28"/>
        </w:rPr>
        <w:t>отгружено за пределы</w:t>
      </w:r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 республики.  </w:t>
      </w:r>
    </w:p>
    <w:p w:rsidR="008220F4" w:rsidRPr="00430768" w:rsidRDefault="008220F4" w:rsidP="008220F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   Кроме этого, в 2019 году хозяйства района заложили на хранение 1128</w:t>
      </w:r>
      <w:r w:rsidR="0043076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Theme="minorHAnsi" w:hAnsi="Times New Roman" w:cs="Times New Roman"/>
          <w:sz w:val="28"/>
          <w:szCs w:val="28"/>
        </w:rPr>
        <w:t>тонн винограда столовых сортов позднего срока созревания.</w:t>
      </w:r>
    </w:p>
    <w:p w:rsidR="008220F4" w:rsidRPr="00430768" w:rsidRDefault="008220F4" w:rsidP="008220F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   Урожай   винограда в этом году был очень хороший, с прекрасным внешним видом и вкусовыми качествами.  Однако</w:t>
      </w:r>
      <w:proofErr w:type="gramStart"/>
      <w:r w:rsidRPr="00430768">
        <w:rPr>
          <w:rFonts w:ascii="Times New Roman" w:eastAsiaTheme="minorHAnsi" w:hAnsi="Times New Roman" w:cs="Times New Roman"/>
          <w:sz w:val="28"/>
          <w:szCs w:val="28"/>
        </w:rPr>
        <w:t>,</w:t>
      </w:r>
      <w:proofErr w:type="gramEnd"/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 на солнечную ягоду в текущем году спрос был очень низкий и реализационная цена тоже очень низкая. Цена на столовые сорта винограда, реализуемые в свежем виде, была в пределах                  16 -25 рублей за 1 кг, что примерно на 10 рублей ниже, чем в прошлом году.</w:t>
      </w:r>
    </w:p>
    <w:p w:rsidR="008220F4" w:rsidRPr="00430768" w:rsidRDefault="008220F4" w:rsidP="008220F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   Столовые и универсальные сорта винограда в основном реализованы на рынках республики, на придорожных торговых точках, а также </w:t>
      </w:r>
      <w:r w:rsidR="00A81BFB" w:rsidRPr="00430768">
        <w:rPr>
          <w:rFonts w:ascii="Times New Roman" w:eastAsiaTheme="minorHAnsi" w:hAnsi="Times New Roman" w:cs="Times New Roman"/>
          <w:sz w:val="28"/>
          <w:szCs w:val="28"/>
        </w:rPr>
        <w:t>отгружены за</w:t>
      </w:r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 пределы республики.</w:t>
      </w:r>
    </w:p>
    <w:p w:rsidR="008220F4" w:rsidRPr="00430768" w:rsidRDefault="008220F4" w:rsidP="008220F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30768">
        <w:rPr>
          <w:rFonts w:ascii="Times New Roman" w:eastAsiaTheme="minorHAnsi" w:hAnsi="Times New Roman" w:cs="Times New Roman"/>
          <w:sz w:val="28"/>
          <w:szCs w:val="28"/>
        </w:rPr>
        <w:t xml:space="preserve">  Технические сорта реализованы по цене в среднем 18 рублей за 1 кг, и это цена на уровне прошлого года. Столовые и универсальные сорта винограда винзаводы республики принимали лишь по 15-17 рублей за 1кг. </w:t>
      </w:r>
    </w:p>
    <w:p w:rsidR="008220F4" w:rsidRPr="00430768" w:rsidRDefault="008220F4" w:rsidP="0082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 Традиционно хороших результатов добились коллективы хозяйств с селения Карабудахкент.</w:t>
      </w:r>
      <w:r w:rsidRPr="00430768">
        <w:rPr>
          <w:rFonts w:ascii="Times New Roman" w:eastAsia="Calibri" w:hAnsi="Times New Roman" w:cs="Times New Roman"/>
          <w:sz w:val="28"/>
          <w:szCs w:val="28"/>
        </w:rPr>
        <w:t xml:space="preserve"> Это такие хозяйства, </w:t>
      </w:r>
      <w:r w:rsidR="004278A3" w:rsidRPr="00430768">
        <w:rPr>
          <w:rFonts w:ascii="Times New Roman" w:eastAsia="Calibri" w:hAnsi="Times New Roman" w:cs="Times New Roman"/>
          <w:sz w:val="28"/>
          <w:szCs w:val="28"/>
        </w:rPr>
        <w:t>как КФХ «</w:t>
      </w:r>
      <w:r w:rsidRPr="00430768">
        <w:rPr>
          <w:rFonts w:ascii="Times New Roman" w:eastAsia="Calibri" w:hAnsi="Times New Roman" w:cs="Times New Roman"/>
          <w:sz w:val="28"/>
          <w:szCs w:val="28"/>
        </w:rPr>
        <w:t>Шанс», которое собрало 851тонн винограда при средней урожайности 152,5ц/га, ОАО «</w:t>
      </w:r>
      <w:proofErr w:type="spellStart"/>
      <w:r w:rsidRPr="00430768">
        <w:rPr>
          <w:rFonts w:ascii="Times New Roman" w:eastAsia="Calibri" w:hAnsi="Times New Roman" w:cs="Times New Roman"/>
          <w:sz w:val="28"/>
          <w:szCs w:val="28"/>
        </w:rPr>
        <w:t>Дагнефтепродукт</w:t>
      </w:r>
      <w:proofErr w:type="spellEnd"/>
      <w:r w:rsidRPr="00430768">
        <w:rPr>
          <w:rFonts w:ascii="Times New Roman" w:eastAsia="Calibri" w:hAnsi="Times New Roman" w:cs="Times New Roman"/>
          <w:sz w:val="28"/>
          <w:szCs w:val="28"/>
        </w:rPr>
        <w:t>» - собрали 650тонн винограда при средней урожайности 197ц/га, СПК «</w:t>
      </w:r>
      <w:proofErr w:type="spellStart"/>
      <w:r w:rsidRPr="00430768">
        <w:rPr>
          <w:rFonts w:ascii="Times New Roman" w:eastAsia="Calibri" w:hAnsi="Times New Roman" w:cs="Times New Roman"/>
          <w:sz w:val="28"/>
          <w:szCs w:val="28"/>
        </w:rPr>
        <w:t>Далап</w:t>
      </w:r>
      <w:proofErr w:type="spellEnd"/>
      <w:r w:rsidRPr="00430768">
        <w:rPr>
          <w:rFonts w:ascii="Times New Roman" w:eastAsia="Calibri" w:hAnsi="Times New Roman" w:cs="Times New Roman"/>
          <w:sz w:val="28"/>
          <w:szCs w:val="28"/>
        </w:rPr>
        <w:t xml:space="preserve">»-  430тонн винограда при средней урожайности 150ц/га.  Отдельные личные подсобные хозяйства с. Карабудахкент, как Саидов </w:t>
      </w:r>
      <w:proofErr w:type="spellStart"/>
      <w:r w:rsidRPr="00430768">
        <w:rPr>
          <w:rFonts w:ascii="Times New Roman" w:eastAsia="Calibri" w:hAnsi="Times New Roman" w:cs="Times New Roman"/>
          <w:sz w:val="28"/>
          <w:szCs w:val="28"/>
        </w:rPr>
        <w:t>Абдулмугид</w:t>
      </w:r>
      <w:proofErr w:type="spellEnd"/>
      <w:r w:rsidRPr="00430768">
        <w:rPr>
          <w:rFonts w:ascii="Times New Roman" w:eastAsia="Calibri" w:hAnsi="Times New Roman" w:cs="Times New Roman"/>
          <w:sz w:val="28"/>
          <w:szCs w:val="28"/>
        </w:rPr>
        <w:t xml:space="preserve"> А., </w:t>
      </w:r>
      <w:proofErr w:type="spellStart"/>
      <w:r w:rsidRPr="00430768">
        <w:rPr>
          <w:rFonts w:ascii="Times New Roman" w:eastAsia="Calibri" w:hAnsi="Times New Roman" w:cs="Times New Roman"/>
          <w:sz w:val="28"/>
          <w:szCs w:val="28"/>
        </w:rPr>
        <w:t>Салаватов</w:t>
      </w:r>
      <w:proofErr w:type="spellEnd"/>
      <w:r w:rsidRPr="00430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Calibri" w:hAnsi="Times New Roman" w:cs="Times New Roman"/>
          <w:sz w:val="28"/>
          <w:szCs w:val="28"/>
        </w:rPr>
        <w:t>Нурмагомед</w:t>
      </w:r>
      <w:proofErr w:type="spellEnd"/>
      <w:r w:rsidRPr="00430768">
        <w:rPr>
          <w:rFonts w:ascii="Times New Roman" w:eastAsia="Calibri" w:hAnsi="Times New Roman" w:cs="Times New Roman"/>
          <w:sz w:val="28"/>
          <w:szCs w:val="28"/>
        </w:rPr>
        <w:t xml:space="preserve"> Ш., </w:t>
      </w:r>
      <w:proofErr w:type="spellStart"/>
      <w:r w:rsidRPr="00430768">
        <w:rPr>
          <w:rFonts w:ascii="Times New Roman" w:eastAsia="Calibri" w:hAnsi="Times New Roman" w:cs="Times New Roman"/>
          <w:sz w:val="28"/>
          <w:szCs w:val="28"/>
        </w:rPr>
        <w:t>Муттагиров</w:t>
      </w:r>
      <w:proofErr w:type="spellEnd"/>
      <w:r w:rsidRPr="00430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Calibri" w:hAnsi="Times New Roman" w:cs="Times New Roman"/>
          <w:sz w:val="28"/>
          <w:szCs w:val="28"/>
        </w:rPr>
        <w:t>Гусен</w:t>
      </w:r>
      <w:proofErr w:type="spellEnd"/>
      <w:r w:rsidRPr="00430768">
        <w:rPr>
          <w:rFonts w:ascii="Times New Roman" w:eastAsia="Calibri" w:hAnsi="Times New Roman" w:cs="Times New Roman"/>
          <w:sz w:val="28"/>
          <w:szCs w:val="28"/>
        </w:rPr>
        <w:t xml:space="preserve"> А., </w:t>
      </w:r>
      <w:proofErr w:type="spellStart"/>
      <w:r w:rsidRPr="00430768">
        <w:rPr>
          <w:rFonts w:ascii="Times New Roman" w:eastAsia="Calibri" w:hAnsi="Times New Roman" w:cs="Times New Roman"/>
          <w:sz w:val="28"/>
          <w:szCs w:val="28"/>
        </w:rPr>
        <w:t>Амиралиев</w:t>
      </w:r>
      <w:proofErr w:type="spellEnd"/>
      <w:r w:rsidRPr="00430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Calibri" w:hAnsi="Times New Roman" w:cs="Times New Roman"/>
          <w:sz w:val="28"/>
          <w:szCs w:val="28"/>
        </w:rPr>
        <w:t>Исламутдин</w:t>
      </w:r>
      <w:proofErr w:type="spellEnd"/>
      <w:r w:rsidRPr="00430768">
        <w:rPr>
          <w:rFonts w:ascii="Times New Roman" w:eastAsia="Calibri" w:hAnsi="Times New Roman" w:cs="Times New Roman"/>
          <w:sz w:val="28"/>
          <w:szCs w:val="28"/>
        </w:rPr>
        <w:t xml:space="preserve">, Гайдаров </w:t>
      </w:r>
      <w:proofErr w:type="spellStart"/>
      <w:r w:rsidRPr="00430768">
        <w:rPr>
          <w:rFonts w:ascii="Times New Roman" w:eastAsia="Calibri" w:hAnsi="Times New Roman" w:cs="Times New Roman"/>
          <w:sz w:val="28"/>
          <w:szCs w:val="28"/>
        </w:rPr>
        <w:lastRenderedPageBreak/>
        <w:t>Гайдарали</w:t>
      </w:r>
      <w:proofErr w:type="spellEnd"/>
      <w:r w:rsidRPr="00430768">
        <w:rPr>
          <w:rFonts w:ascii="Times New Roman" w:eastAsia="Calibri" w:hAnsi="Times New Roman" w:cs="Times New Roman"/>
          <w:sz w:val="28"/>
          <w:szCs w:val="28"/>
        </w:rPr>
        <w:t xml:space="preserve">   и другие собрали в 2019 году с каждого гектара по 150-200 центнеров винограда столовых сортов. </w:t>
      </w:r>
    </w:p>
    <w:p w:rsidR="008220F4" w:rsidRPr="00430768" w:rsidRDefault="008220F4" w:rsidP="009B502B">
      <w:pPr>
        <w:spacing w:after="0" w:line="24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Продолжается посадка винограда в хозяйствах района. </w:t>
      </w:r>
      <w:r w:rsidRPr="004307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районе в 2019 году посажено новых виноградников на площади 112,8</w:t>
      </w:r>
      <w:r w:rsidR="00430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0768">
        <w:rPr>
          <w:rFonts w:ascii="Times New Roman" w:eastAsiaTheme="minorHAnsi" w:hAnsi="Times New Roman" w:cs="Times New Roman"/>
          <w:sz w:val="28"/>
          <w:szCs w:val="28"/>
          <w:lang w:eastAsia="en-US"/>
        </w:rPr>
        <w:t>га при плане 110га.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В основном посадки произведены в таких поселениях района, как селение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Уллубийаул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, Карабудахкент и Губден. Крайне плохо занимаются развитием виноградарства жители селения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Гурбуки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, и это несмотря на то, что земли МО «с.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Гурбуки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» намного лучше обеспечены поливной водой, чем земли селений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Уллубийаул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и Губден.</w:t>
      </w:r>
    </w:p>
    <w:tbl>
      <w:tblPr>
        <w:tblStyle w:val="21"/>
        <w:tblpPr w:leftFromText="180" w:rightFromText="180" w:vertAnchor="text" w:horzAnchor="margin" w:tblpY="869"/>
        <w:tblW w:w="9747" w:type="dxa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134"/>
        <w:gridCol w:w="1134"/>
        <w:gridCol w:w="1275"/>
      </w:tblGrid>
      <w:tr w:rsidR="008D4A04" w:rsidRPr="00130D27" w:rsidTr="00DE4791">
        <w:trPr>
          <w:trHeight w:val="130"/>
        </w:trPr>
        <w:tc>
          <w:tcPr>
            <w:tcW w:w="4219" w:type="dxa"/>
            <w:vMerge w:val="restart"/>
          </w:tcPr>
          <w:p w:rsidR="008D4A04" w:rsidRPr="00130D27" w:rsidRDefault="008D4A04" w:rsidP="00DE47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528" w:type="dxa"/>
            <w:gridSpan w:val="5"/>
          </w:tcPr>
          <w:p w:rsidR="008D4A04" w:rsidRPr="00130D27" w:rsidRDefault="008D4A04" w:rsidP="00DE4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Годы</w:t>
            </w:r>
          </w:p>
        </w:tc>
      </w:tr>
      <w:tr w:rsidR="008D4A04" w:rsidRPr="00130D27" w:rsidTr="00DE4791">
        <w:trPr>
          <w:trHeight w:val="70"/>
        </w:trPr>
        <w:tc>
          <w:tcPr>
            <w:tcW w:w="4219" w:type="dxa"/>
            <w:vMerge/>
          </w:tcPr>
          <w:p w:rsidR="008D4A04" w:rsidRPr="00130D27" w:rsidRDefault="008D4A04" w:rsidP="00DE4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4A04" w:rsidRPr="00130D27" w:rsidRDefault="008D4A04" w:rsidP="00DE4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3" w:type="dxa"/>
          </w:tcPr>
          <w:p w:rsidR="008D4A04" w:rsidRPr="00130D27" w:rsidRDefault="008D4A04" w:rsidP="00DE4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D4A04" w:rsidRPr="00130D27" w:rsidRDefault="008D4A04" w:rsidP="00DE4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</w:tcPr>
          <w:p w:rsidR="008D4A04" w:rsidRPr="00130D27" w:rsidRDefault="008D4A04" w:rsidP="00DE4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D4A04" w:rsidRPr="00130D27" w:rsidRDefault="008D4A04" w:rsidP="00DE4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8D4A04" w:rsidRPr="00130D27" w:rsidTr="00DE4791">
        <w:trPr>
          <w:trHeight w:val="70"/>
        </w:trPr>
        <w:tc>
          <w:tcPr>
            <w:tcW w:w="4219" w:type="dxa"/>
          </w:tcPr>
          <w:p w:rsidR="008D4A04" w:rsidRPr="00130D27" w:rsidRDefault="008D4A04" w:rsidP="00DE47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посажено, </w:t>
            </w:r>
            <w:proofErr w:type="gramStart"/>
            <w:r w:rsidRPr="00130D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 w:rsidRPr="00130D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8D4A04" w:rsidRPr="00130D27" w:rsidRDefault="008D4A04" w:rsidP="00DE4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</w:tcPr>
          <w:p w:rsidR="008D4A04" w:rsidRPr="00130D27" w:rsidRDefault="008D4A04" w:rsidP="00DE4791">
            <w:pPr>
              <w:tabs>
                <w:tab w:val="left" w:pos="270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262,35</w:t>
            </w:r>
          </w:p>
        </w:tc>
        <w:tc>
          <w:tcPr>
            <w:tcW w:w="1134" w:type="dxa"/>
          </w:tcPr>
          <w:p w:rsidR="008D4A04" w:rsidRPr="00130D27" w:rsidRDefault="008D4A04" w:rsidP="00DE4791">
            <w:pPr>
              <w:tabs>
                <w:tab w:val="left" w:pos="270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138,0</w:t>
            </w:r>
          </w:p>
        </w:tc>
        <w:tc>
          <w:tcPr>
            <w:tcW w:w="1134" w:type="dxa"/>
          </w:tcPr>
          <w:p w:rsidR="008D4A04" w:rsidRPr="00130D27" w:rsidRDefault="008D4A04" w:rsidP="00DE4791">
            <w:pPr>
              <w:tabs>
                <w:tab w:val="left" w:pos="270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75" w:type="dxa"/>
          </w:tcPr>
          <w:p w:rsidR="008D4A04" w:rsidRPr="00130D27" w:rsidRDefault="008D4A04" w:rsidP="00DE4791">
            <w:pPr>
              <w:tabs>
                <w:tab w:val="left" w:pos="270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8D4A04" w:rsidRPr="00130D27" w:rsidTr="00DE4791">
        <w:trPr>
          <w:trHeight w:val="307"/>
        </w:trPr>
        <w:tc>
          <w:tcPr>
            <w:tcW w:w="4219" w:type="dxa"/>
          </w:tcPr>
          <w:p w:rsidR="008D4A04" w:rsidRPr="00130D27" w:rsidRDefault="008D4A04" w:rsidP="00DE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Производство винограда за год, тонн</w:t>
            </w:r>
          </w:p>
        </w:tc>
        <w:tc>
          <w:tcPr>
            <w:tcW w:w="992" w:type="dxa"/>
          </w:tcPr>
          <w:p w:rsidR="008D4A04" w:rsidRPr="00130D27" w:rsidRDefault="008D4A04" w:rsidP="00DE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9237</w:t>
            </w:r>
          </w:p>
        </w:tc>
        <w:tc>
          <w:tcPr>
            <w:tcW w:w="993" w:type="dxa"/>
          </w:tcPr>
          <w:p w:rsidR="008D4A04" w:rsidRPr="00130D27" w:rsidRDefault="008D4A04" w:rsidP="00DE4791">
            <w:pPr>
              <w:tabs>
                <w:tab w:val="left" w:pos="270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9398</w:t>
            </w:r>
          </w:p>
        </w:tc>
        <w:tc>
          <w:tcPr>
            <w:tcW w:w="1134" w:type="dxa"/>
          </w:tcPr>
          <w:p w:rsidR="008D4A04" w:rsidRPr="00130D27" w:rsidRDefault="008D4A04" w:rsidP="00DE4791">
            <w:pPr>
              <w:tabs>
                <w:tab w:val="left" w:pos="270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9815</w:t>
            </w:r>
          </w:p>
        </w:tc>
        <w:tc>
          <w:tcPr>
            <w:tcW w:w="1134" w:type="dxa"/>
          </w:tcPr>
          <w:p w:rsidR="008D4A04" w:rsidRPr="00130D27" w:rsidRDefault="008D4A04" w:rsidP="00DE4791">
            <w:pPr>
              <w:tabs>
                <w:tab w:val="left" w:pos="270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10121</w:t>
            </w:r>
          </w:p>
        </w:tc>
        <w:tc>
          <w:tcPr>
            <w:tcW w:w="1275" w:type="dxa"/>
          </w:tcPr>
          <w:p w:rsidR="008D4A04" w:rsidRPr="00130D27" w:rsidRDefault="008D4A04" w:rsidP="00DE4791">
            <w:pPr>
              <w:tabs>
                <w:tab w:val="left" w:pos="270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11904</w:t>
            </w:r>
          </w:p>
        </w:tc>
      </w:tr>
    </w:tbl>
    <w:p w:rsidR="008220F4" w:rsidRDefault="008220F4" w:rsidP="00822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A04" w:rsidRPr="00130D27" w:rsidRDefault="008D4A04" w:rsidP="008D4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27">
        <w:rPr>
          <w:rFonts w:ascii="Times New Roman" w:hAnsi="Times New Roman" w:cs="Times New Roman"/>
          <w:b/>
          <w:sz w:val="24"/>
          <w:szCs w:val="24"/>
        </w:rPr>
        <w:t xml:space="preserve">Закладка </w:t>
      </w:r>
      <w:r w:rsidR="006D5C6C" w:rsidRPr="00130D27">
        <w:rPr>
          <w:rFonts w:ascii="Times New Roman" w:hAnsi="Times New Roman" w:cs="Times New Roman"/>
          <w:b/>
          <w:sz w:val="24"/>
          <w:szCs w:val="24"/>
        </w:rPr>
        <w:t>виноградников и</w:t>
      </w:r>
      <w:r w:rsidRPr="00130D27">
        <w:rPr>
          <w:rFonts w:ascii="Times New Roman" w:hAnsi="Times New Roman" w:cs="Times New Roman"/>
          <w:b/>
          <w:sz w:val="24"/>
          <w:szCs w:val="24"/>
        </w:rPr>
        <w:t xml:space="preserve"> производство </w:t>
      </w:r>
      <w:r w:rsidR="006D5C6C" w:rsidRPr="00130D27">
        <w:rPr>
          <w:rFonts w:ascii="Times New Roman" w:hAnsi="Times New Roman" w:cs="Times New Roman"/>
          <w:b/>
          <w:sz w:val="24"/>
          <w:szCs w:val="24"/>
        </w:rPr>
        <w:t>винограда в</w:t>
      </w:r>
      <w:r w:rsidRPr="00130D27">
        <w:rPr>
          <w:rFonts w:ascii="Times New Roman" w:hAnsi="Times New Roman" w:cs="Times New Roman"/>
          <w:b/>
          <w:sz w:val="24"/>
          <w:szCs w:val="24"/>
        </w:rPr>
        <w:t xml:space="preserve"> Карабудахкентском районе.</w:t>
      </w:r>
    </w:p>
    <w:p w:rsidR="008B32D0" w:rsidRDefault="008B32D0" w:rsidP="00822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0F4" w:rsidRPr="00430768" w:rsidRDefault="008220F4" w:rsidP="00822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b/>
          <w:sz w:val="28"/>
          <w:szCs w:val="28"/>
        </w:rPr>
        <w:t>Садоводство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>Активно развивается в районе садоводство, особенно садоводство интенсивного типа. Только за последние три года 2017-2019 в районе посажено 208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>га новых садов, в том числе садов интенсивного типа на площади 145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га. Посадки новых садов в районе в 2019 году обеспечили такие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сельхозорганизации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, как ИП ГКФХ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Алигаджиев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Д.А. (с. Карабудахкент) - 15га, ИП ГКФХ Ахмедов С. М. - (с. Губден) –10га и отдельные личные подсобные хозяйства поселений района.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>В 2019 году произведено плодов 5573 тонн, что на 584 тонн больше чем в 2018 году. Средняя урожайность плодов составила 100,3ц/га, тогда как в 2018 году средняя урожайность плодов составляла 89,1ц/га.</w:t>
      </w:r>
    </w:p>
    <w:p w:rsidR="008220F4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Лучших результатов </w:t>
      </w:r>
      <w:r w:rsidR="00430768">
        <w:rPr>
          <w:rFonts w:ascii="Times New Roman" w:eastAsia="Times New Roman" w:hAnsi="Times New Roman" w:cs="Times New Roman"/>
          <w:sz w:val="28"/>
          <w:szCs w:val="28"/>
        </w:rPr>
        <w:t>добились коллективы СПК «</w:t>
      </w:r>
      <w:proofErr w:type="spellStart"/>
      <w:r w:rsidR="00430768">
        <w:rPr>
          <w:rFonts w:ascii="Times New Roman" w:eastAsia="Times New Roman" w:hAnsi="Times New Roman" w:cs="Times New Roman"/>
          <w:sz w:val="28"/>
          <w:szCs w:val="28"/>
        </w:rPr>
        <w:t>Далап</w:t>
      </w:r>
      <w:proofErr w:type="spellEnd"/>
      <w:r w:rsidR="00430768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(с. Карабудахкент), ИП ГКФХ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Айдиев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Б.А. (с. Карабудахкент),  ИП «Гаджиев А.И.»  (с.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Ленинкент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), КФХ «Марат» (с.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Какашура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1858C5" w:rsidRPr="00430768">
        <w:rPr>
          <w:rFonts w:ascii="Times New Roman" w:eastAsia="Times New Roman" w:hAnsi="Times New Roman" w:cs="Times New Roman"/>
          <w:sz w:val="28"/>
          <w:szCs w:val="28"/>
        </w:rPr>
        <w:t>которые получили</w:t>
      </w:r>
      <w:r w:rsidR="008B32D0">
        <w:rPr>
          <w:rFonts w:ascii="Times New Roman" w:eastAsia="Times New Roman" w:hAnsi="Times New Roman" w:cs="Times New Roman"/>
          <w:sz w:val="28"/>
          <w:szCs w:val="28"/>
        </w:rPr>
        <w:t xml:space="preserve"> в 2019 году 140-220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центнеров плодов с каждого гектара.</w:t>
      </w:r>
    </w:p>
    <w:p w:rsidR="00AD2084" w:rsidRDefault="00AD208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10349" w:type="dxa"/>
        <w:tblInd w:w="-176" w:type="dxa"/>
        <w:tblLook w:val="04A0" w:firstRow="1" w:lastRow="0" w:firstColumn="1" w:lastColumn="0" w:noHBand="0" w:noVBand="1"/>
      </w:tblPr>
      <w:tblGrid>
        <w:gridCol w:w="3586"/>
        <w:gridCol w:w="912"/>
        <w:gridCol w:w="801"/>
        <w:gridCol w:w="822"/>
        <w:gridCol w:w="828"/>
        <w:gridCol w:w="796"/>
        <w:gridCol w:w="799"/>
        <w:gridCol w:w="1805"/>
      </w:tblGrid>
      <w:tr w:rsidR="00AD2084" w:rsidRPr="00130D27" w:rsidTr="00AD2084">
        <w:tc>
          <w:tcPr>
            <w:tcW w:w="10349" w:type="dxa"/>
            <w:gridSpan w:val="8"/>
            <w:tcBorders>
              <w:top w:val="nil"/>
              <w:left w:val="nil"/>
              <w:right w:val="nil"/>
            </w:tcBorders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Закладка садов и производство плодов в Карабудахкентском районе</w:t>
            </w:r>
          </w:p>
          <w:p w:rsidR="00AD2084" w:rsidRPr="00130D27" w:rsidRDefault="00AD2084" w:rsidP="00AD2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084" w:rsidRPr="00130D27" w:rsidTr="004A3271">
        <w:trPr>
          <w:trHeight w:val="237"/>
        </w:trPr>
        <w:tc>
          <w:tcPr>
            <w:tcW w:w="3586" w:type="dxa"/>
            <w:vMerge w:val="restart"/>
          </w:tcPr>
          <w:p w:rsidR="00AD2084" w:rsidRPr="00130D27" w:rsidRDefault="00AD2084" w:rsidP="00AD20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763" w:type="dxa"/>
            <w:gridSpan w:val="7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</w:tr>
      <w:tr w:rsidR="00AD2084" w:rsidRPr="00130D27" w:rsidTr="004A3271">
        <w:trPr>
          <w:trHeight w:val="300"/>
        </w:trPr>
        <w:tc>
          <w:tcPr>
            <w:tcW w:w="3586" w:type="dxa"/>
            <w:vMerge/>
          </w:tcPr>
          <w:p w:rsidR="00AD2084" w:rsidRPr="00130D27" w:rsidRDefault="00AD2084" w:rsidP="00AD20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01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22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28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96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2019</w:t>
            </w:r>
          </w:p>
        </w:tc>
        <w:tc>
          <w:tcPr>
            <w:tcW w:w="799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Факт 2019</w:t>
            </w:r>
          </w:p>
        </w:tc>
        <w:tc>
          <w:tcPr>
            <w:tcW w:w="1805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исполнения </w:t>
            </w:r>
          </w:p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b/>
                <w:sz w:val="24"/>
                <w:szCs w:val="24"/>
              </w:rPr>
              <w:t>плана в 2019г</w:t>
            </w:r>
          </w:p>
        </w:tc>
      </w:tr>
      <w:tr w:rsidR="00AD2084" w:rsidRPr="00130D27" w:rsidTr="004A3271">
        <w:tc>
          <w:tcPr>
            <w:tcW w:w="3586" w:type="dxa"/>
          </w:tcPr>
          <w:p w:rsidR="00AD2084" w:rsidRPr="00130D27" w:rsidRDefault="00AD2084" w:rsidP="00AD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</w:rPr>
              <w:t xml:space="preserve">Всего посажено, </w:t>
            </w:r>
            <w:proofErr w:type="gramStart"/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13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60,83</w:t>
            </w:r>
          </w:p>
        </w:tc>
        <w:tc>
          <w:tcPr>
            <w:tcW w:w="801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60,25</w:t>
            </w:r>
          </w:p>
        </w:tc>
        <w:tc>
          <w:tcPr>
            <w:tcW w:w="822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103,5</w:t>
            </w:r>
          </w:p>
        </w:tc>
        <w:tc>
          <w:tcPr>
            <w:tcW w:w="828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47,0</w:t>
            </w:r>
          </w:p>
        </w:tc>
        <w:tc>
          <w:tcPr>
            <w:tcW w:w="796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99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805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126,1</w:t>
            </w:r>
          </w:p>
        </w:tc>
      </w:tr>
      <w:tr w:rsidR="00AD2084" w:rsidRPr="00130D27" w:rsidTr="004A3271">
        <w:trPr>
          <w:trHeight w:val="244"/>
        </w:trPr>
        <w:tc>
          <w:tcPr>
            <w:tcW w:w="3586" w:type="dxa"/>
          </w:tcPr>
          <w:p w:rsidR="00AD2084" w:rsidRPr="00130D27" w:rsidRDefault="00AD2084" w:rsidP="00AD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в том числе: интенсивного типа</w:t>
            </w:r>
          </w:p>
        </w:tc>
        <w:tc>
          <w:tcPr>
            <w:tcW w:w="912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37,53</w:t>
            </w:r>
          </w:p>
        </w:tc>
        <w:tc>
          <w:tcPr>
            <w:tcW w:w="801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48,15</w:t>
            </w:r>
          </w:p>
        </w:tc>
        <w:tc>
          <w:tcPr>
            <w:tcW w:w="822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88,5</w:t>
            </w:r>
          </w:p>
        </w:tc>
        <w:tc>
          <w:tcPr>
            <w:tcW w:w="828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796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799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805" w:type="dxa"/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233,3</w:t>
            </w:r>
          </w:p>
        </w:tc>
      </w:tr>
      <w:tr w:rsidR="00AD2084" w:rsidRPr="00130D27" w:rsidTr="004A3271">
        <w:trPr>
          <w:trHeight w:val="220"/>
        </w:trPr>
        <w:tc>
          <w:tcPr>
            <w:tcW w:w="3586" w:type="dxa"/>
            <w:tcBorders>
              <w:bottom w:val="single" w:sz="4" w:space="0" w:color="auto"/>
            </w:tcBorders>
          </w:tcPr>
          <w:p w:rsidR="00AD2084" w:rsidRPr="00130D27" w:rsidRDefault="00AD2084" w:rsidP="00AD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D27">
              <w:rPr>
                <w:rFonts w:ascii="Times New Roman" w:hAnsi="Times New Roman" w:cs="Times New Roman"/>
                <w:sz w:val="24"/>
                <w:szCs w:val="24"/>
              </w:rPr>
              <w:t>Производство плодов за год, тонн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4126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4369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4731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4989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5554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5573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AD2084" w:rsidRPr="00130D27" w:rsidRDefault="00AD2084" w:rsidP="00AD2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D27">
              <w:rPr>
                <w:rFonts w:ascii="Times New Roman" w:hAnsi="Times New Roman" w:cs="Times New Roman"/>
                <w:sz w:val="26"/>
                <w:szCs w:val="26"/>
              </w:rPr>
              <w:t>100,3</w:t>
            </w:r>
          </w:p>
        </w:tc>
      </w:tr>
    </w:tbl>
    <w:p w:rsidR="00A61939" w:rsidRDefault="00A61939" w:rsidP="00822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0F4" w:rsidRPr="00430768" w:rsidRDefault="008220F4" w:rsidP="00822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b/>
          <w:sz w:val="28"/>
          <w:szCs w:val="28"/>
        </w:rPr>
        <w:t>Животноводство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Животноводство традиционно является одним из приоритетных направлений развития агропромышленного комплекса района. В 2019 году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произведено животноводческой и птицеводческой продукции на общую сумму 2350,8 млн. руб.</w:t>
      </w:r>
    </w:p>
    <w:p w:rsidR="008220F4" w:rsidRPr="00430768" w:rsidRDefault="008220F4" w:rsidP="00822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Молочное и мясное скотоводство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>Молочное и мясное скотоводства являются одними из важных направлений в животноводческой отрасли района</w:t>
      </w:r>
      <w:r w:rsidRPr="005C0E18">
        <w:rPr>
          <w:rFonts w:ascii="Times New Roman" w:eastAsia="Times New Roman" w:hAnsi="Times New Roman" w:cs="Times New Roman"/>
          <w:sz w:val="28"/>
          <w:szCs w:val="28"/>
        </w:rPr>
        <w:t>. На 1.01.2019</w:t>
      </w:r>
      <w:r w:rsidR="00430768" w:rsidRPr="005C0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E18">
        <w:rPr>
          <w:rFonts w:ascii="Times New Roman" w:eastAsia="Times New Roman" w:hAnsi="Times New Roman" w:cs="Times New Roman"/>
          <w:sz w:val="28"/>
          <w:szCs w:val="28"/>
        </w:rPr>
        <w:t>г. в районе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имелось более 25 тыс. голов крупного рогатого скота, в том числе 9,6 тыс. коров</w:t>
      </w:r>
      <w:r w:rsidR="005F6BE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64</w:t>
      </w:r>
      <w:r w:rsidR="005F6BE9">
        <w:rPr>
          <w:rFonts w:ascii="Times New Roman" w:eastAsia="Times New Roman" w:hAnsi="Times New Roman" w:cs="Times New Roman"/>
          <w:sz w:val="28"/>
          <w:szCs w:val="28"/>
        </w:rPr>
        <w:t>-70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тыс. голов мелкого рогатого скота. 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Во всех категориях хозяйств в 2019 году произведено 25389 тонн молока при среднем удое молока на одну корову 2650 литров. Производство молока в районе сосредоточено в личных подсобных хозяйствах, КФХ и ИП. </w:t>
      </w:r>
    </w:p>
    <w:p w:rsidR="008220F4" w:rsidRPr="00430768" w:rsidRDefault="008220F4" w:rsidP="0082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430768">
        <w:rPr>
          <w:rFonts w:ascii="Times New Roman" w:eastAsia="Times New Roman" w:hAnsi="Times New Roman" w:cs="Times New Roman"/>
          <w:sz w:val="28"/>
          <w:szCs w:val="28"/>
        </w:rPr>
        <w:t>Над совершенствованием отрасли животноводства, которое заключается в новом подходе к состоянию животноводческих помещений, оборудования, обновлению маточного поголовья за счёт покупки высокопродуктивного скота, серьёзно работают в ряде хозяйств района, таких, как КФХ «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Арслан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», ИП ГКФХ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Умаров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М.О., КФХ «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Какашура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сют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булакъ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>», КФХ «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Гурбуки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>» и другие, что обеспечивает дальнейшую перспективу для увеличения животноводческой продукции.</w:t>
      </w:r>
      <w:proofErr w:type="gramEnd"/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>Эти хозяйства ежегодно обновляют поголовье коров и приобретают высокопродуктивных коров с надоями до 25-30 литров в сутки. В</w:t>
      </w:r>
      <w:r w:rsidR="00726FF4">
        <w:rPr>
          <w:rFonts w:ascii="Times New Roman" w:eastAsia="Times New Roman" w:hAnsi="Times New Roman" w:cs="Times New Roman"/>
          <w:sz w:val="28"/>
          <w:szCs w:val="28"/>
        </w:rPr>
        <w:t xml:space="preserve">ыше указанных </w:t>
      </w:r>
      <w:proofErr w:type="gramStart"/>
      <w:r w:rsidR="00726FF4">
        <w:rPr>
          <w:rFonts w:ascii="Times New Roman" w:eastAsia="Times New Roman" w:hAnsi="Times New Roman" w:cs="Times New Roman"/>
          <w:sz w:val="28"/>
          <w:szCs w:val="28"/>
        </w:rPr>
        <w:t>хозяйствах</w:t>
      </w:r>
      <w:proofErr w:type="gram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FF4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переработка молока. </w:t>
      </w:r>
      <w:r w:rsidR="00726FF4">
        <w:rPr>
          <w:rFonts w:ascii="Times New Roman" w:eastAsia="Times New Roman" w:hAnsi="Times New Roman" w:cs="Times New Roman"/>
          <w:sz w:val="28"/>
          <w:szCs w:val="28"/>
        </w:rPr>
        <w:t>Выпускается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качественные сыры, сметана, творог и другая молочная продукция. Некоторые их них имеют торговые точки в г. Махачкала и г. Каспийск. Продукция этих хозяйств пользуется большим спросом у покупателей на районных и республиканских ярмарках. 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очень много вкладывается инвестиций в мясное скотоводство. Так в 2019 году в развитие мясного скотоводства района вложено инвестиций (собственных средств) в сумме 9,8млн. руб. 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>В прошлом году в хозяйствах района произведено 2772 тонн говядины и 395тонн баранины.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Выращиванием и откормом крупного рогатого скота в районе занимаются жители почти всех поселений района. Сегодня в районе на усиленном откорме находятся более 16 тыс. голов крупного рогатого скота. Хотелось бы отдельно отметить животноводов селения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Аданак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, Гели,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Доргели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, Карабудахкент,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Гурбуки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. Некоторые из них содержат на откорме более 100 голов КРС. Это </w:t>
      </w:r>
      <w:r w:rsidR="009869C1" w:rsidRPr="00430768">
        <w:rPr>
          <w:rFonts w:ascii="Times New Roman" w:eastAsia="Times New Roman" w:hAnsi="Times New Roman" w:cs="Times New Roman"/>
          <w:sz w:val="28"/>
          <w:szCs w:val="28"/>
        </w:rPr>
        <w:t>Мансуров Гаджи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Шахвалиев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Юсуп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с селения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Аданак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, Марат Алиев и Малик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Канаев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с селения Гели,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Багамат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9C1">
        <w:rPr>
          <w:rFonts w:ascii="Times New Roman" w:eastAsia="Times New Roman" w:hAnsi="Times New Roman" w:cs="Times New Roman"/>
          <w:sz w:val="28"/>
          <w:szCs w:val="28"/>
        </w:rPr>
        <w:t xml:space="preserve">Хасбулатов </w:t>
      </w:r>
      <w:r w:rsidR="009869C1" w:rsidRPr="0043076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Гурбуки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) и другие. 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Хочется отметить и овцеводов района, которые, несмотря на нелёгкий труд чабана, содержат более тысяч голов овец. Это такие чабаны, как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Магомедзагир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Абдуллаев с селения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Гурбуки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, Магомедали Османов и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Багаутдин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Магомедов с. Губден,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Валишихов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Валиших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с. Гели, Салахов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Магомедшарип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6C5" w:rsidRPr="00430768">
        <w:rPr>
          <w:rFonts w:ascii="Times New Roman" w:eastAsia="Times New Roman" w:hAnsi="Times New Roman" w:cs="Times New Roman"/>
          <w:sz w:val="28"/>
          <w:szCs w:val="28"/>
        </w:rPr>
        <w:t>с селения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Доргели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:rsidR="00A61939" w:rsidRDefault="00A61939" w:rsidP="00822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0F4" w:rsidRPr="00430768" w:rsidRDefault="008220F4" w:rsidP="008220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b/>
          <w:sz w:val="28"/>
          <w:szCs w:val="28"/>
        </w:rPr>
        <w:t>Птицеводство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Птицеводство до недавних пор было одним из приоритетных направлений развития АПК района, где было занято работой значительная часть населения района. На сегодняшний день темпы развитие птицеводства в районе немного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lastRenderedPageBreak/>
        <w:t>снизились, что объясняется тем, что рынок сбыта заполнился, затраты на производство единицы продукции выросли, повысились цены на кормовые добавки, корма, лекарства, полностью прекратилась государственная поддержка птицеводства. Как результат, птицеводство превратилось в низкорентабельную отрасль.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r w:rsidR="00B51E81" w:rsidRPr="00430768">
        <w:rPr>
          <w:rFonts w:ascii="Times New Roman" w:eastAsia="Times New Roman" w:hAnsi="Times New Roman" w:cs="Times New Roman"/>
          <w:sz w:val="28"/>
          <w:szCs w:val="28"/>
        </w:rPr>
        <w:t>района, ранее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занимавшиеся птицеводством, стали вкладывать средства в производство овощей закрытого грунта, которое стремительно развивается.</w:t>
      </w:r>
    </w:p>
    <w:p w:rsidR="008220F4" w:rsidRPr="00430768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При всех имеющихся в птицеводстве проблемах, в районе сегодня функционирует много птицеводческих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сельхозорганизаций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, показывающие высокие производственные показатели. Это такие хозяйства района, как ИП ГКФХ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Гусейнгаджиев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Ахмед (с.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Доргели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), КФХ «Орта -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ёл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» глава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Мурзаев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Ибрагим (с.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Доргели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), ИП ГКФХ Акаев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Зайна</w:t>
      </w:r>
      <w:r w:rsidR="009A7FE5">
        <w:rPr>
          <w:rFonts w:ascii="Times New Roman" w:eastAsia="Times New Roman" w:hAnsi="Times New Roman" w:cs="Times New Roman"/>
          <w:sz w:val="28"/>
          <w:szCs w:val="28"/>
        </w:rPr>
        <w:t>лабид</w:t>
      </w:r>
      <w:proofErr w:type="spellEnd"/>
      <w:r w:rsidR="009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(с.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Какашура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>), КФХ «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Мадина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» глава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Умаров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Юсуп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(с.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Какашура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>), КФХ «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Аламат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Джамавов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1F64">
        <w:rPr>
          <w:rFonts w:ascii="Times New Roman" w:eastAsia="Times New Roman" w:hAnsi="Times New Roman" w:cs="Times New Roman"/>
          <w:sz w:val="28"/>
          <w:szCs w:val="28"/>
        </w:rPr>
        <w:t>Паражутдин</w:t>
      </w:r>
      <w:proofErr w:type="spellEnd"/>
      <w:r w:rsidR="00FF1F64">
        <w:rPr>
          <w:rFonts w:ascii="Times New Roman" w:eastAsia="Times New Roman" w:hAnsi="Times New Roman" w:cs="Times New Roman"/>
          <w:sz w:val="28"/>
          <w:szCs w:val="28"/>
        </w:rPr>
        <w:t xml:space="preserve"> (с. Карабудахкент), </w:t>
      </w: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ИП глава КФХ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Зайналабид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0768">
        <w:rPr>
          <w:rFonts w:ascii="Times New Roman" w:eastAsia="Times New Roman" w:hAnsi="Times New Roman" w:cs="Times New Roman"/>
          <w:sz w:val="28"/>
          <w:szCs w:val="28"/>
        </w:rPr>
        <w:t>Исабеков</w:t>
      </w:r>
      <w:proofErr w:type="spellEnd"/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(с. Карабудахкент) и многие другие. </w:t>
      </w:r>
    </w:p>
    <w:p w:rsidR="00D772EB" w:rsidRDefault="008220F4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68">
        <w:rPr>
          <w:rFonts w:ascii="Times New Roman" w:eastAsia="Times New Roman" w:hAnsi="Times New Roman" w:cs="Times New Roman"/>
          <w:sz w:val="28"/>
          <w:szCs w:val="28"/>
        </w:rPr>
        <w:t xml:space="preserve"> В 2019 году в районе произведено 15,5 тыс. тонн птичьего мяса на общую сумму более 1,16</w:t>
      </w:r>
      <w:r w:rsidR="00D772EB">
        <w:rPr>
          <w:rFonts w:ascii="Times New Roman" w:eastAsia="Times New Roman" w:hAnsi="Times New Roman" w:cs="Times New Roman"/>
          <w:sz w:val="28"/>
          <w:szCs w:val="28"/>
        </w:rPr>
        <w:t xml:space="preserve"> млрд. рублей</w:t>
      </w:r>
      <w:proofErr w:type="gramStart"/>
      <w:r w:rsidR="00D772E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D772EB">
        <w:rPr>
          <w:rFonts w:ascii="Times New Roman" w:eastAsia="Times New Roman" w:hAnsi="Times New Roman" w:cs="Times New Roman"/>
          <w:sz w:val="28"/>
          <w:szCs w:val="28"/>
        </w:rPr>
        <w:t>что составляет около одной третьи произведенной в Республике Дагестан птичьего мяса.</w:t>
      </w:r>
    </w:p>
    <w:p w:rsidR="00D772EB" w:rsidRDefault="00D772EB" w:rsidP="00822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1F6" w:rsidRDefault="008971F6" w:rsidP="008971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27">
        <w:rPr>
          <w:rFonts w:ascii="Times New Roman" w:hAnsi="Times New Roman" w:cs="Times New Roman"/>
          <w:b/>
          <w:sz w:val="28"/>
          <w:szCs w:val="28"/>
        </w:rPr>
        <w:t xml:space="preserve">Развитие кооперации (создание </w:t>
      </w:r>
      <w:proofErr w:type="spellStart"/>
      <w:r w:rsidRPr="00130D27">
        <w:rPr>
          <w:rFonts w:ascii="Times New Roman" w:hAnsi="Times New Roman" w:cs="Times New Roman"/>
          <w:b/>
          <w:sz w:val="28"/>
          <w:szCs w:val="28"/>
        </w:rPr>
        <w:t>СПОКов</w:t>
      </w:r>
      <w:proofErr w:type="spellEnd"/>
      <w:r w:rsidRPr="00130D27">
        <w:rPr>
          <w:rFonts w:ascii="Times New Roman" w:hAnsi="Times New Roman" w:cs="Times New Roman"/>
          <w:b/>
          <w:sz w:val="28"/>
          <w:szCs w:val="28"/>
        </w:rPr>
        <w:t>).</w:t>
      </w:r>
    </w:p>
    <w:p w:rsidR="008971F6" w:rsidRPr="00130D27" w:rsidRDefault="009B502B" w:rsidP="0089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районе</w:t>
      </w:r>
      <w:r w:rsidR="00B22C4C">
        <w:rPr>
          <w:rFonts w:ascii="Times New Roman" w:eastAsia="Times New Roman" w:hAnsi="Times New Roman" w:cs="Times New Roman"/>
          <w:sz w:val="28"/>
          <w:szCs w:val="28"/>
        </w:rPr>
        <w:t xml:space="preserve"> проведена определенная положительная </w:t>
      </w:r>
      <w:r w:rsidR="00B22C4C" w:rsidRPr="00130D2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8971F6" w:rsidRPr="00130D27">
        <w:rPr>
          <w:rFonts w:ascii="Times New Roman" w:eastAsia="Times New Roman" w:hAnsi="Times New Roman" w:cs="Times New Roman"/>
          <w:sz w:val="28"/>
          <w:szCs w:val="28"/>
        </w:rPr>
        <w:t xml:space="preserve"> по составлению дорожной карты по созданию и развитию сельскохозяйственной потребительской кооперации (</w:t>
      </w:r>
      <w:proofErr w:type="spellStart"/>
      <w:r w:rsidR="008971F6" w:rsidRPr="00130D27">
        <w:rPr>
          <w:rFonts w:ascii="Times New Roman" w:eastAsia="Times New Roman" w:hAnsi="Times New Roman" w:cs="Times New Roman"/>
          <w:sz w:val="28"/>
          <w:szCs w:val="28"/>
        </w:rPr>
        <w:t>СПоК</w:t>
      </w:r>
      <w:proofErr w:type="spellEnd"/>
      <w:r w:rsidR="008971F6" w:rsidRPr="00130D27">
        <w:rPr>
          <w:rFonts w:ascii="Times New Roman" w:eastAsia="Times New Roman" w:hAnsi="Times New Roman" w:cs="Times New Roman"/>
          <w:sz w:val="28"/>
          <w:szCs w:val="28"/>
        </w:rPr>
        <w:t xml:space="preserve">). Согласно дорожной карте создано 2 </w:t>
      </w:r>
      <w:proofErr w:type="gramStart"/>
      <w:r w:rsidR="008971F6" w:rsidRPr="00130D27">
        <w:rPr>
          <w:rFonts w:ascii="Times New Roman" w:eastAsia="Times New Roman" w:hAnsi="Times New Roman" w:cs="Times New Roman"/>
          <w:sz w:val="28"/>
          <w:szCs w:val="28"/>
        </w:rPr>
        <w:t>новых</w:t>
      </w:r>
      <w:proofErr w:type="gramEnd"/>
      <w:r w:rsidR="008971F6" w:rsidRPr="00130D27">
        <w:rPr>
          <w:rFonts w:ascii="Times New Roman" w:eastAsia="Times New Roman" w:hAnsi="Times New Roman" w:cs="Times New Roman"/>
          <w:sz w:val="28"/>
          <w:szCs w:val="28"/>
        </w:rPr>
        <w:t xml:space="preserve"> и реанимировано 4 </w:t>
      </w:r>
      <w:proofErr w:type="spellStart"/>
      <w:r w:rsidR="008971F6" w:rsidRPr="00130D27">
        <w:rPr>
          <w:rFonts w:ascii="Times New Roman" w:eastAsia="Times New Roman" w:hAnsi="Times New Roman" w:cs="Times New Roman"/>
          <w:sz w:val="28"/>
          <w:szCs w:val="28"/>
        </w:rPr>
        <w:t>СПоКа</w:t>
      </w:r>
      <w:proofErr w:type="spellEnd"/>
      <w:r w:rsidR="008971F6" w:rsidRPr="00130D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71F6" w:rsidRPr="00130D27" w:rsidRDefault="008971F6" w:rsidP="00897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0D2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В целях оказания финансовой поддержки развитию системы сельскохозяйственных потребительских кооперативов в рамках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Министерством сельского хозяйства и продовольствия Республики Дагестан был объявлен конкурс на предоставления грантов сельскохозяйственным потребительским кооперативам Республики Дагестан на развитие материально-технической базы.</w:t>
      </w:r>
      <w:proofErr w:type="gramEnd"/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   В конкурсе на получение грантов из нашего района в текущем году участвовали 2 </w:t>
      </w:r>
      <w:proofErr w:type="spellStart"/>
      <w:r w:rsidRPr="00130D27">
        <w:rPr>
          <w:rFonts w:ascii="Times New Roman" w:eastAsia="Times New Roman" w:hAnsi="Times New Roman" w:cs="Times New Roman"/>
          <w:sz w:val="28"/>
          <w:szCs w:val="28"/>
        </w:rPr>
        <w:t>СПоКа</w:t>
      </w:r>
      <w:proofErr w:type="spellEnd"/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130D27">
        <w:rPr>
          <w:rFonts w:ascii="Times New Roman" w:eastAsia="Times New Roman" w:hAnsi="Times New Roman" w:cs="Times New Roman"/>
          <w:sz w:val="28"/>
          <w:szCs w:val="28"/>
        </w:rPr>
        <w:t>СПоК</w:t>
      </w:r>
      <w:proofErr w:type="spellEnd"/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30D27">
        <w:rPr>
          <w:rFonts w:ascii="Times New Roman" w:eastAsia="Times New Roman" w:hAnsi="Times New Roman" w:cs="Times New Roman"/>
          <w:sz w:val="28"/>
          <w:szCs w:val="28"/>
        </w:rPr>
        <w:t>Бекенез</w:t>
      </w:r>
      <w:proofErr w:type="spellEnd"/>
      <w:r w:rsidRPr="00130D27">
        <w:rPr>
          <w:rFonts w:ascii="Times New Roman" w:eastAsia="Times New Roman" w:hAnsi="Times New Roman" w:cs="Times New Roman"/>
          <w:sz w:val="28"/>
          <w:szCs w:val="28"/>
        </w:rPr>
        <w:t>» выиграл грант в размере 19 334,0</w:t>
      </w:r>
      <w:r w:rsidR="00FC3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тыс. руб.  и </w:t>
      </w:r>
      <w:proofErr w:type="spellStart"/>
      <w:r w:rsidRPr="00130D27">
        <w:rPr>
          <w:rFonts w:ascii="Times New Roman" w:eastAsia="Times New Roman" w:hAnsi="Times New Roman" w:cs="Times New Roman"/>
          <w:sz w:val="28"/>
          <w:szCs w:val="28"/>
        </w:rPr>
        <w:t>СПоК</w:t>
      </w:r>
      <w:proofErr w:type="spellEnd"/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30D27">
        <w:rPr>
          <w:rFonts w:ascii="Times New Roman" w:eastAsia="Times New Roman" w:hAnsi="Times New Roman" w:cs="Times New Roman"/>
          <w:sz w:val="28"/>
          <w:szCs w:val="28"/>
        </w:rPr>
        <w:t>Кавгин</w:t>
      </w:r>
      <w:proofErr w:type="spellEnd"/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»  - 21 500,0тыс. руб. </w:t>
      </w:r>
    </w:p>
    <w:p w:rsidR="004A3271" w:rsidRDefault="004A3271" w:rsidP="008971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A61939" w:rsidRDefault="00A61939" w:rsidP="008971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A61939" w:rsidRPr="00130D27" w:rsidRDefault="00A61939" w:rsidP="008971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8971F6" w:rsidRPr="00130D27" w:rsidRDefault="008971F6" w:rsidP="0089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27"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130D27">
        <w:rPr>
          <w:rFonts w:ascii="Times New Roman" w:hAnsi="Times New Roman" w:cs="Times New Roman"/>
          <w:b/>
          <w:sz w:val="28"/>
          <w:szCs w:val="28"/>
        </w:rPr>
        <w:t xml:space="preserve">Оказание помощи </w:t>
      </w:r>
      <w:proofErr w:type="spellStart"/>
      <w:r w:rsidRPr="00130D27">
        <w:rPr>
          <w:rFonts w:ascii="Times New Roman" w:hAnsi="Times New Roman" w:cs="Times New Roman"/>
          <w:b/>
          <w:sz w:val="28"/>
          <w:szCs w:val="28"/>
        </w:rPr>
        <w:t>сельхозтоваропроизводителям</w:t>
      </w:r>
      <w:proofErr w:type="spellEnd"/>
      <w:r w:rsidRPr="00130D27">
        <w:rPr>
          <w:rFonts w:ascii="Times New Roman" w:hAnsi="Times New Roman" w:cs="Times New Roman"/>
          <w:b/>
          <w:sz w:val="28"/>
          <w:szCs w:val="28"/>
        </w:rPr>
        <w:t xml:space="preserve"> района в оформлении документов на получение государственной поддержки в виде субсидий, дотаций и грантов, а также информационно-консультативная помощь.</w:t>
      </w:r>
    </w:p>
    <w:p w:rsidR="008971F6" w:rsidRPr="00130D27" w:rsidRDefault="008971F6" w:rsidP="0089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F6" w:rsidRPr="00130D27" w:rsidRDefault="008971F6" w:rsidP="008971F6">
      <w:pPr>
        <w:spacing w:after="0" w:line="240" w:lineRule="auto"/>
        <w:jc w:val="both"/>
        <w:rPr>
          <w:sz w:val="28"/>
          <w:szCs w:val="28"/>
        </w:rPr>
      </w:pPr>
      <w:r w:rsidRPr="00130D27">
        <w:rPr>
          <w:rFonts w:ascii="Times New Roman" w:hAnsi="Times New Roman" w:cs="Times New Roman"/>
          <w:sz w:val="28"/>
          <w:szCs w:val="28"/>
        </w:rPr>
        <w:t xml:space="preserve"> В 2019 году специалисты МКУ «Управление сельского хозяйства» района активно проводили работу по ознакомлению жителей района с федеральными и </w:t>
      </w:r>
      <w:r w:rsidRPr="00130D27">
        <w:rPr>
          <w:rFonts w:ascii="Times New Roman" w:hAnsi="Times New Roman" w:cs="Times New Roman"/>
          <w:sz w:val="28"/>
          <w:szCs w:val="28"/>
        </w:rPr>
        <w:lastRenderedPageBreak/>
        <w:t>республиканскими целевыми программами господдержки в области сельского хозяйства.</w:t>
      </w:r>
      <w:r w:rsidRPr="00130D27">
        <w:rPr>
          <w:sz w:val="28"/>
          <w:szCs w:val="28"/>
        </w:rPr>
        <w:t xml:space="preserve"> </w:t>
      </w:r>
    </w:p>
    <w:p w:rsidR="008971F6" w:rsidRPr="00130D27" w:rsidRDefault="008971F6" w:rsidP="0089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27">
        <w:rPr>
          <w:rFonts w:ascii="Times New Roman" w:hAnsi="Times New Roman" w:cs="Times New Roman"/>
          <w:sz w:val="28"/>
          <w:szCs w:val="28"/>
        </w:rPr>
        <w:t xml:space="preserve">   Специалисты МКУ «УСХ» района в 2019 году с выездом в населенные пункты района провели 29 семинар</w:t>
      </w:r>
      <w:r w:rsidR="00B22C4C">
        <w:rPr>
          <w:rFonts w:ascii="Times New Roman" w:hAnsi="Times New Roman" w:cs="Times New Roman"/>
          <w:sz w:val="28"/>
          <w:szCs w:val="28"/>
        </w:rPr>
        <w:t>ов</w:t>
      </w:r>
      <w:r w:rsidRPr="00130D27">
        <w:rPr>
          <w:rFonts w:ascii="Times New Roman" w:hAnsi="Times New Roman" w:cs="Times New Roman"/>
          <w:sz w:val="28"/>
          <w:szCs w:val="28"/>
        </w:rPr>
        <w:t xml:space="preserve"> - совещаний с участием </w:t>
      </w:r>
      <w:proofErr w:type="spellStart"/>
      <w:r w:rsidR="009A7FE5" w:rsidRPr="00130D27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9A7FE5" w:rsidRPr="00130D27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130D27">
        <w:rPr>
          <w:rFonts w:ascii="Times New Roman" w:hAnsi="Times New Roman" w:cs="Times New Roman"/>
          <w:sz w:val="28"/>
          <w:szCs w:val="28"/>
        </w:rPr>
        <w:t>, опубликовано 16 материалов по приоритетным программам на сайте администрации района и в районной газете «Будни района».</w:t>
      </w:r>
    </w:p>
    <w:p w:rsidR="008971F6" w:rsidRPr="00130D27" w:rsidRDefault="008971F6" w:rsidP="0089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27">
        <w:rPr>
          <w:rFonts w:ascii="Times New Roman" w:hAnsi="Times New Roman" w:cs="Times New Roman"/>
          <w:sz w:val="28"/>
          <w:szCs w:val="28"/>
        </w:rPr>
        <w:t xml:space="preserve">   Как результат, </w:t>
      </w:r>
      <w:r w:rsidRPr="00130D27">
        <w:rPr>
          <w:rFonts w:ascii="Times New Roman" w:eastAsia="Times New Roman" w:hAnsi="Times New Roman" w:cs="Times New Roman"/>
          <w:sz w:val="28"/>
        </w:rPr>
        <w:t xml:space="preserve">в 2019 году </w:t>
      </w:r>
      <w:proofErr w:type="spellStart"/>
      <w:r w:rsidRPr="00130D27">
        <w:rPr>
          <w:rFonts w:ascii="Times New Roman" w:eastAsia="Times New Roman" w:hAnsi="Times New Roman" w:cs="Times New Roman"/>
          <w:sz w:val="28"/>
        </w:rPr>
        <w:t>сельхозтоваропроизводители</w:t>
      </w:r>
      <w:proofErr w:type="spellEnd"/>
      <w:r w:rsidRPr="00130D27">
        <w:rPr>
          <w:rFonts w:ascii="Times New Roman" w:eastAsia="Times New Roman" w:hAnsi="Times New Roman" w:cs="Times New Roman"/>
          <w:sz w:val="28"/>
        </w:rPr>
        <w:t xml:space="preserve"> района принимали участие практически во всех программах государственной поддержки по линии Минсельхозпрод РД. На развитие агропромышленного комплекса                             МР «Карабудахкентский район» в 2019 году получено в виде грантов и субсидий бюдж</w:t>
      </w:r>
      <w:r w:rsidR="00B22C4C">
        <w:rPr>
          <w:rFonts w:ascii="Times New Roman" w:eastAsia="Times New Roman" w:hAnsi="Times New Roman" w:cs="Times New Roman"/>
          <w:sz w:val="28"/>
        </w:rPr>
        <w:t xml:space="preserve">етных средств на сумму более 158 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>млн.</w:t>
      </w:r>
      <w:r w:rsidRPr="00130D27">
        <w:rPr>
          <w:rFonts w:ascii="Times New Roman" w:eastAsia="Times New Roman" w:hAnsi="Times New Roman" w:cs="Times New Roman"/>
          <w:sz w:val="28"/>
        </w:rPr>
        <w:t xml:space="preserve"> руб.</w:t>
      </w:r>
      <w:r w:rsidRPr="00130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F6" w:rsidRPr="00130D27" w:rsidRDefault="008971F6" w:rsidP="0089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27">
        <w:rPr>
          <w:rFonts w:ascii="Times New Roman" w:hAnsi="Times New Roman" w:cs="Times New Roman"/>
          <w:sz w:val="28"/>
          <w:szCs w:val="28"/>
        </w:rPr>
        <w:t xml:space="preserve">  П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>о программе «Начинающий фермер» с нашего района принимали участие 6 глав крестьянских фермерских хозяйств, из них было допущено для участия во втором туре 5 КФХ. Из 5 глав крестьянских фермерских хозяйств победителями стали трое: ИП ГКФ</w:t>
      </w:r>
      <w:r w:rsidR="009A7FE5">
        <w:rPr>
          <w:rFonts w:ascii="Times New Roman" w:eastAsia="Times New Roman" w:hAnsi="Times New Roman" w:cs="Times New Roman"/>
          <w:sz w:val="28"/>
          <w:szCs w:val="28"/>
        </w:rPr>
        <w:t>Х "</w:t>
      </w:r>
      <w:proofErr w:type="spellStart"/>
      <w:r w:rsidR="009A7FE5">
        <w:rPr>
          <w:rFonts w:ascii="Times New Roman" w:eastAsia="Times New Roman" w:hAnsi="Times New Roman" w:cs="Times New Roman"/>
          <w:sz w:val="28"/>
          <w:szCs w:val="28"/>
        </w:rPr>
        <w:t>Канаев</w:t>
      </w:r>
      <w:proofErr w:type="spellEnd"/>
      <w:r w:rsidR="009A7FE5">
        <w:rPr>
          <w:rFonts w:ascii="Times New Roman" w:eastAsia="Times New Roman" w:hAnsi="Times New Roman" w:cs="Times New Roman"/>
          <w:sz w:val="28"/>
          <w:szCs w:val="28"/>
        </w:rPr>
        <w:t xml:space="preserve"> Малик </w:t>
      </w:r>
      <w:proofErr w:type="spellStart"/>
      <w:r w:rsidR="009A7FE5">
        <w:rPr>
          <w:rFonts w:ascii="Times New Roman" w:eastAsia="Times New Roman" w:hAnsi="Times New Roman" w:cs="Times New Roman"/>
          <w:sz w:val="28"/>
          <w:szCs w:val="28"/>
        </w:rPr>
        <w:t>Сапиюллаевич</w:t>
      </w:r>
      <w:proofErr w:type="spellEnd"/>
      <w:r w:rsidR="009A7FE5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>ИП ГКФХ "</w:t>
      </w:r>
      <w:proofErr w:type="spellStart"/>
      <w:r w:rsidRPr="00130D27">
        <w:rPr>
          <w:rFonts w:ascii="Times New Roman" w:eastAsia="Times New Roman" w:hAnsi="Times New Roman" w:cs="Times New Roman"/>
          <w:sz w:val="28"/>
          <w:szCs w:val="28"/>
        </w:rPr>
        <w:t>Айгумова</w:t>
      </w:r>
      <w:proofErr w:type="spellEnd"/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0D27">
        <w:rPr>
          <w:rFonts w:ascii="Times New Roman" w:eastAsia="Times New Roman" w:hAnsi="Times New Roman" w:cs="Times New Roman"/>
          <w:sz w:val="28"/>
          <w:szCs w:val="28"/>
        </w:rPr>
        <w:t>Нажаба</w:t>
      </w:r>
      <w:r w:rsidR="00A81BF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A81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1BFB">
        <w:rPr>
          <w:rFonts w:ascii="Times New Roman" w:eastAsia="Times New Roman" w:hAnsi="Times New Roman" w:cs="Times New Roman"/>
          <w:sz w:val="28"/>
          <w:szCs w:val="28"/>
        </w:rPr>
        <w:t>Абдулмукминовна</w:t>
      </w:r>
      <w:proofErr w:type="spellEnd"/>
      <w:r w:rsidR="00A81BFB">
        <w:rPr>
          <w:rFonts w:ascii="Times New Roman" w:eastAsia="Times New Roman" w:hAnsi="Times New Roman" w:cs="Times New Roman"/>
          <w:sz w:val="28"/>
          <w:szCs w:val="28"/>
        </w:rPr>
        <w:t xml:space="preserve">" и 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ИП ГКФХ "Сулейманов </w:t>
      </w:r>
      <w:proofErr w:type="spellStart"/>
      <w:r w:rsidRPr="00130D27">
        <w:rPr>
          <w:rFonts w:ascii="Times New Roman" w:eastAsia="Times New Roman" w:hAnsi="Times New Roman" w:cs="Times New Roman"/>
          <w:sz w:val="28"/>
          <w:szCs w:val="28"/>
        </w:rPr>
        <w:t>Магомедамин</w:t>
      </w:r>
      <w:proofErr w:type="spellEnd"/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0D27">
        <w:rPr>
          <w:rFonts w:ascii="Times New Roman" w:eastAsia="Times New Roman" w:hAnsi="Times New Roman" w:cs="Times New Roman"/>
          <w:sz w:val="28"/>
          <w:szCs w:val="28"/>
        </w:rPr>
        <w:t>Мингажутдинович</w:t>
      </w:r>
      <w:proofErr w:type="spellEnd"/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8971F6" w:rsidRPr="00E8791B" w:rsidRDefault="008971F6" w:rsidP="0089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27">
        <w:rPr>
          <w:rFonts w:ascii="Times New Roman" w:hAnsi="Times New Roman" w:cs="Times New Roman"/>
          <w:sz w:val="28"/>
          <w:szCs w:val="28"/>
        </w:rPr>
        <w:t xml:space="preserve">  </w:t>
      </w:r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>«Р</w:t>
      </w:r>
      <w:r w:rsidRPr="00E8791B">
        <w:rPr>
          <w:rFonts w:ascii="Times New Roman" w:eastAsia="Times New Roman" w:hAnsi="Times New Roman" w:cs="Times New Roman"/>
          <w:sz w:val="28"/>
          <w:szCs w:val="28"/>
        </w:rPr>
        <w:t>азвитие семейных животноводческих ферм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>» с нашего</w:t>
      </w:r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 района принимал участие и выиграл грант 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в размере 5,0млн. </w:t>
      </w:r>
      <w:r w:rsidRPr="00E8791B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ИП ГКФХ «Абдуллаев </w:t>
      </w:r>
      <w:proofErr w:type="spellStart"/>
      <w:r w:rsidRPr="00E8791B">
        <w:rPr>
          <w:rFonts w:ascii="Times New Roman" w:eastAsia="Times New Roman" w:hAnsi="Times New Roman" w:cs="Times New Roman"/>
          <w:sz w:val="28"/>
          <w:szCs w:val="28"/>
        </w:rPr>
        <w:t>Магомедзагир</w:t>
      </w:r>
      <w:proofErr w:type="spellEnd"/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1B">
        <w:rPr>
          <w:rFonts w:ascii="Times New Roman" w:eastAsia="Times New Roman" w:hAnsi="Times New Roman" w:cs="Times New Roman"/>
          <w:sz w:val="28"/>
          <w:szCs w:val="28"/>
        </w:rPr>
        <w:t>Газимагомедович</w:t>
      </w:r>
      <w:proofErr w:type="spellEnd"/>
      <w:r w:rsidRPr="00130D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79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1F6" w:rsidRPr="00130D27" w:rsidRDefault="008971F6" w:rsidP="0089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  В 2019 году </w:t>
      </w:r>
      <w:r w:rsidRPr="00130D27">
        <w:rPr>
          <w:rFonts w:ascii="Times New Roman" w:eastAsia="Times New Roman" w:hAnsi="Times New Roman" w:cs="Times New Roman"/>
          <w:sz w:val="28"/>
        </w:rPr>
        <w:t>Минсельхозпрод РД</w:t>
      </w:r>
      <w:r w:rsidRPr="00130D2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впервые проводился отбор участников мероприятия по предоставлению грантов «</w:t>
      </w:r>
      <w:proofErr w:type="spellStart"/>
      <w:r w:rsidRPr="00130D2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Агростартап</w:t>
      </w:r>
      <w:proofErr w:type="spellEnd"/>
      <w:r w:rsidRPr="00130D27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» на реализацию проектов создания и развития крестьянских (фермерских) хозяйств.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 По этой программе приняли участие в конкурсе 10 </w:t>
      </w:r>
      <w:proofErr w:type="spellStart"/>
      <w:r w:rsidRPr="00130D27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791B">
        <w:rPr>
          <w:rFonts w:ascii="Times New Roman" w:eastAsia="Times New Roman" w:hAnsi="Times New Roman" w:cs="Times New Roman"/>
          <w:sz w:val="28"/>
          <w:szCs w:val="28"/>
        </w:rPr>
        <w:t>о второй тур были допущены 4 крестьянских фермерских хозяйств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. Выиграли грант ИП ГКФХ «Магомедов </w:t>
      </w:r>
      <w:proofErr w:type="spellStart"/>
      <w:r w:rsidRPr="00E8791B">
        <w:rPr>
          <w:rFonts w:ascii="Times New Roman" w:eastAsia="Times New Roman" w:hAnsi="Times New Roman" w:cs="Times New Roman"/>
          <w:sz w:val="28"/>
          <w:szCs w:val="28"/>
        </w:rPr>
        <w:t>Магомедрасул</w:t>
      </w:r>
      <w:proofErr w:type="spellEnd"/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1B">
        <w:rPr>
          <w:rFonts w:ascii="Times New Roman" w:eastAsia="Times New Roman" w:hAnsi="Times New Roman" w:cs="Times New Roman"/>
          <w:sz w:val="28"/>
          <w:szCs w:val="28"/>
        </w:rPr>
        <w:t>Магомедхабибович</w:t>
      </w:r>
      <w:proofErr w:type="spellEnd"/>
      <w:r w:rsidRPr="00E879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 ИП ГКФХ «</w:t>
      </w:r>
      <w:proofErr w:type="spellStart"/>
      <w:r w:rsidRPr="00E8791B">
        <w:rPr>
          <w:rFonts w:ascii="Times New Roman" w:eastAsia="Times New Roman" w:hAnsi="Times New Roman" w:cs="Times New Roman"/>
          <w:sz w:val="28"/>
          <w:szCs w:val="28"/>
        </w:rPr>
        <w:t>Минатуллаев</w:t>
      </w:r>
      <w:proofErr w:type="spellEnd"/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1B">
        <w:rPr>
          <w:rFonts w:ascii="Times New Roman" w:eastAsia="Times New Roman" w:hAnsi="Times New Roman" w:cs="Times New Roman"/>
          <w:sz w:val="28"/>
          <w:szCs w:val="28"/>
        </w:rPr>
        <w:t>Арсанали</w:t>
      </w:r>
      <w:proofErr w:type="spellEnd"/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1B">
        <w:rPr>
          <w:rFonts w:ascii="Times New Roman" w:eastAsia="Times New Roman" w:hAnsi="Times New Roman" w:cs="Times New Roman"/>
          <w:sz w:val="28"/>
          <w:szCs w:val="28"/>
        </w:rPr>
        <w:t>Муталимович</w:t>
      </w:r>
      <w:proofErr w:type="spellEnd"/>
      <w:r w:rsidRPr="00E8791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 ИП ГКФХ «</w:t>
      </w:r>
      <w:proofErr w:type="spellStart"/>
      <w:r w:rsidRPr="00E8791B">
        <w:rPr>
          <w:rFonts w:ascii="Times New Roman" w:eastAsia="Times New Roman" w:hAnsi="Times New Roman" w:cs="Times New Roman"/>
          <w:sz w:val="28"/>
          <w:szCs w:val="28"/>
        </w:rPr>
        <w:t>Гаджигишиев</w:t>
      </w:r>
      <w:proofErr w:type="spellEnd"/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1B">
        <w:rPr>
          <w:rFonts w:ascii="Times New Roman" w:eastAsia="Times New Roman" w:hAnsi="Times New Roman" w:cs="Times New Roman"/>
          <w:sz w:val="28"/>
          <w:szCs w:val="28"/>
        </w:rPr>
        <w:t>Магомедшарип</w:t>
      </w:r>
      <w:proofErr w:type="spellEnd"/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791B">
        <w:rPr>
          <w:rFonts w:ascii="Times New Roman" w:eastAsia="Times New Roman" w:hAnsi="Times New Roman" w:cs="Times New Roman"/>
          <w:sz w:val="28"/>
          <w:szCs w:val="28"/>
        </w:rPr>
        <w:t>Гаджигишиевич</w:t>
      </w:r>
      <w:proofErr w:type="spellEnd"/>
      <w:r w:rsidRPr="00E8791B">
        <w:rPr>
          <w:rFonts w:ascii="Times New Roman" w:eastAsia="Times New Roman" w:hAnsi="Times New Roman" w:cs="Times New Roman"/>
          <w:sz w:val="28"/>
          <w:szCs w:val="28"/>
        </w:rPr>
        <w:t xml:space="preserve">» и ИП ГКФХ «Гаджиев Ильяс </w:t>
      </w:r>
      <w:proofErr w:type="spellStart"/>
      <w:r w:rsidRPr="00E8791B">
        <w:rPr>
          <w:rFonts w:ascii="Times New Roman" w:eastAsia="Times New Roman" w:hAnsi="Times New Roman" w:cs="Times New Roman"/>
          <w:sz w:val="28"/>
          <w:szCs w:val="28"/>
        </w:rPr>
        <w:t>Солтанмажитович</w:t>
      </w:r>
      <w:proofErr w:type="spellEnd"/>
      <w:r w:rsidRPr="00E8791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971F6" w:rsidRPr="00130D27" w:rsidRDefault="008971F6" w:rsidP="0089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27">
        <w:rPr>
          <w:rFonts w:ascii="Times New Roman" w:hAnsi="Times New Roman" w:cs="Times New Roman"/>
          <w:sz w:val="28"/>
          <w:szCs w:val="28"/>
        </w:rPr>
        <w:t xml:space="preserve">    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>В 2019 году согласно ФЦП «Устойчивое развитие сельских территорий  на 2014-2017 и на период до 2020 года» в Минсельхозпрод РД были предоставлены материалы на улучшение жилищных условий 12 семей нашего района, тогда как в 2018 году</w:t>
      </w:r>
      <w:r w:rsidRPr="00130D27">
        <w:rPr>
          <w:rFonts w:ascii="Times New Roman" w:eastAsia="Times New Roman" w:hAnsi="Times New Roman" w:cs="Times New Roman"/>
          <w:sz w:val="28"/>
        </w:rPr>
        <w:t xml:space="preserve"> государственная поддержка в виде социальных выплат была оказана 9 семьям</w:t>
      </w:r>
      <w:r w:rsidRPr="00130D27">
        <w:rPr>
          <w:rFonts w:ascii="Times New Roman" w:eastAsia="Times New Roman" w:hAnsi="Times New Roman" w:cs="Times New Roman"/>
          <w:sz w:val="28"/>
          <w:szCs w:val="28"/>
        </w:rPr>
        <w:t xml:space="preserve">.  Все материалы были подготовлены согласно рекомендациям Министерства сельского хозяйства и продовольствия РД в срок и в полном объеме. Из 12 семей на сегодняшний день получили социальные выплаты на улучшение жилищных условий 11 семей на общую сумму 6865,650 тыс. руб. (в 2018 году было получено </w:t>
      </w:r>
      <w:r w:rsidR="00BB318B">
        <w:rPr>
          <w:rFonts w:ascii="Times New Roman" w:eastAsia="Times New Roman" w:hAnsi="Times New Roman" w:cs="Times New Roman"/>
          <w:sz w:val="28"/>
        </w:rPr>
        <w:t xml:space="preserve">5,159млн. руб.). </w:t>
      </w:r>
      <w:r w:rsidRPr="00130D27">
        <w:rPr>
          <w:rFonts w:ascii="Times New Roman" w:eastAsia="Times New Roman" w:hAnsi="Times New Roman" w:cs="Times New Roman"/>
          <w:sz w:val="28"/>
        </w:rPr>
        <w:t>Введено в эксплуатацию 2507,0</w:t>
      </w:r>
      <w:r w:rsidR="00B51E81">
        <w:rPr>
          <w:rFonts w:ascii="Times New Roman" w:eastAsia="Times New Roman" w:hAnsi="Times New Roman" w:cs="Times New Roman"/>
          <w:sz w:val="28"/>
        </w:rPr>
        <w:t xml:space="preserve"> </w:t>
      </w:r>
      <w:r w:rsidRPr="00130D27">
        <w:rPr>
          <w:rFonts w:ascii="Times New Roman" w:eastAsia="Times New Roman" w:hAnsi="Times New Roman" w:cs="Times New Roman"/>
          <w:sz w:val="28"/>
        </w:rPr>
        <w:t>м</w:t>
      </w:r>
      <w:r w:rsidR="00B51E81" w:rsidRPr="00130D27">
        <w:rPr>
          <w:rFonts w:ascii="Times New Roman" w:eastAsia="Times New Roman" w:hAnsi="Times New Roman" w:cs="Times New Roman"/>
          <w:sz w:val="28"/>
        </w:rPr>
        <w:t>² жилья</w:t>
      </w:r>
      <w:r w:rsidRPr="00130D27">
        <w:rPr>
          <w:rFonts w:ascii="Times New Roman" w:eastAsia="Times New Roman" w:hAnsi="Times New Roman" w:cs="Times New Roman"/>
          <w:sz w:val="28"/>
        </w:rPr>
        <w:t>.</w:t>
      </w:r>
    </w:p>
    <w:p w:rsidR="00FA3B57" w:rsidRPr="007A4426" w:rsidRDefault="000111AF" w:rsidP="00306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A44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</w:t>
      </w:r>
    </w:p>
    <w:p w:rsidR="00434737" w:rsidRPr="002E3FFF" w:rsidRDefault="00434737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FFF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954CB0" w:rsidRPr="002E3FFF" w:rsidRDefault="00954CB0" w:rsidP="00306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FFF">
        <w:rPr>
          <w:rFonts w:ascii="Times New Roman" w:hAnsi="Times New Roman"/>
          <w:sz w:val="28"/>
          <w:szCs w:val="28"/>
        </w:rPr>
        <w:t xml:space="preserve">На территории района </w:t>
      </w:r>
      <w:r w:rsidRPr="002E3FFF">
        <w:rPr>
          <w:rFonts w:ascii="Times New Roman" w:eastAsia="Times New Roman" w:hAnsi="Times New Roman" w:cs="Times New Roman"/>
          <w:sz w:val="28"/>
          <w:szCs w:val="28"/>
        </w:rPr>
        <w:t>действующими предприятиями по производству промышленной продукции является ОАО «Карабудахкентский ДЭП № 17». А также п</w:t>
      </w:r>
      <w:r w:rsidRPr="002E3FFF">
        <w:rPr>
          <w:rFonts w:ascii="Times New Roman" w:hAnsi="Times New Roman"/>
          <w:sz w:val="28"/>
          <w:szCs w:val="28"/>
        </w:rPr>
        <w:t xml:space="preserve">ромышленность района представлена малыми предприятиями: по </w:t>
      </w:r>
      <w:r w:rsidRPr="002E3FFF">
        <w:rPr>
          <w:rFonts w:ascii="Times New Roman" w:hAnsi="Times New Roman"/>
          <w:sz w:val="28"/>
          <w:szCs w:val="28"/>
        </w:rPr>
        <w:lastRenderedPageBreak/>
        <w:t xml:space="preserve">производству пластиковых материалов; по производству строительных материалов; по пошиву обуви; по переработке винограда; </w:t>
      </w:r>
    </w:p>
    <w:p w:rsidR="00434737" w:rsidRPr="002E3FFF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FFF">
        <w:rPr>
          <w:rFonts w:ascii="Times New Roman" w:hAnsi="Times New Roman" w:cs="Times New Roman"/>
          <w:sz w:val="28"/>
          <w:szCs w:val="28"/>
        </w:rPr>
        <w:t xml:space="preserve">Строительство цементного завода в </w:t>
      </w:r>
      <w:proofErr w:type="spellStart"/>
      <w:r w:rsidRPr="002E3F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E3F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E3FFF">
        <w:rPr>
          <w:rFonts w:ascii="Times New Roman" w:hAnsi="Times New Roman" w:cs="Times New Roman"/>
          <w:sz w:val="28"/>
          <w:szCs w:val="28"/>
        </w:rPr>
        <w:t>арабудахкент</w:t>
      </w:r>
      <w:proofErr w:type="spellEnd"/>
      <w:r w:rsidRPr="002E3FFF">
        <w:rPr>
          <w:rFonts w:ascii="Times New Roman" w:hAnsi="Times New Roman" w:cs="Times New Roman"/>
          <w:sz w:val="28"/>
          <w:szCs w:val="28"/>
        </w:rPr>
        <w:t xml:space="preserve"> на пл.150га.</w:t>
      </w:r>
      <w:r w:rsidR="00A44406" w:rsidRPr="002E3FFF">
        <w:rPr>
          <w:rFonts w:ascii="Times New Roman" w:hAnsi="Times New Roman" w:cs="Times New Roman"/>
          <w:sz w:val="28"/>
          <w:szCs w:val="28"/>
        </w:rPr>
        <w:t xml:space="preserve"> </w:t>
      </w:r>
      <w:r w:rsidRPr="002E3FFF">
        <w:rPr>
          <w:rFonts w:ascii="Times New Roman" w:hAnsi="Times New Roman" w:cs="Times New Roman"/>
          <w:sz w:val="28"/>
          <w:szCs w:val="28"/>
        </w:rPr>
        <w:t xml:space="preserve">из-за финансовых трудностей приостановлено до лучших времен…  </w:t>
      </w:r>
    </w:p>
    <w:p w:rsidR="00434737" w:rsidRPr="007329C2" w:rsidRDefault="007329C2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9C2">
        <w:rPr>
          <w:rFonts w:ascii="Times New Roman" w:hAnsi="Times New Roman" w:cs="Times New Roman"/>
          <w:sz w:val="28"/>
          <w:szCs w:val="28"/>
        </w:rPr>
        <w:t>За 2019</w:t>
      </w:r>
      <w:r w:rsidR="00434737" w:rsidRPr="007329C2">
        <w:rPr>
          <w:rFonts w:ascii="Times New Roman" w:hAnsi="Times New Roman" w:cs="Times New Roman"/>
          <w:sz w:val="28"/>
          <w:szCs w:val="28"/>
        </w:rPr>
        <w:t xml:space="preserve"> год </w:t>
      </w:r>
      <w:r w:rsidR="00954CB0" w:rsidRPr="007329C2">
        <w:rPr>
          <w:rFonts w:ascii="Times New Roman" w:hAnsi="Times New Roman" w:cs="Times New Roman"/>
          <w:sz w:val="28"/>
          <w:szCs w:val="28"/>
        </w:rPr>
        <w:t>предприятиями произведено</w:t>
      </w:r>
      <w:r w:rsidR="00434737" w:rsidRPr="007329C2">
        <w:rPr>
          <w:rFonts w:ascii="Times New Roman" w:hAnsi="Times New Roman" w:cs="Times New Roman"/>
          <w:sz w:val="28"/>
          <w:szCs w:val="28"/>
        </w:rPr>
        <w:t xml:space="preserve"> промышленной продукции на</w:t>
      </w:r>
      <w:r w:rsidRPr="007329C2">
        <w:rPr>
          <w:rFonts w:ascii="Times New Roman" w:hAnsi="Times New Roman" w:cs="Times New Roman"/>
          <w:sz w:val="28"/>
          <w:szCs w:val="28"/>
        </w:rPr>
        <w:t xml:space="preserve"> </w:t>
      </w:r>
      <w:r w:rsidR="009C4DFF">
        <w:rPr>
          <w:rFonts w:ascii="Times New Roman" w:hAnsi="Times New Roman" w:cs="Times New Roman"/>
          <w:sz w:val="28"/>
          <w:szCs w:val="28"/>
        </w:rPr>
        <w:t>897109,9</w:t>
      </w:r>
      <w:r w:rsidR="00A61D96" w:rsidRPr="007329C2">
        <w:rPr>
          <w:rFonts w:ascii="Times New Roman" w:hAnsi="Times New Roman" w:cs="Times New Roman"/>
          <w:sz w:val="28"/>
          <w:szCs w:val="28"/>
        </w:rPr>
        <w:t xml:space="preserve"> тыс</w:t>
      </w:r>
      <w:r w:rsidR="00A33688" w:rsidRPr="007329C2">
        <w:rPr>
          <w:rFonts w:ascii="Times New Roman" w:hAnsi="Times New Roman" w:cs="Times New Roman"/>
          <w:sz w:val="28"/>
          <w:szCs w:val="28"/>
        </w:rPr>
        <w:t>.</w:t>
      </w:r>
      <w:r w:rsidR="00D64E4A" w:rsidRPr="007329C2">
        <w:rPr>
          <w:rFonts w:ascii="Times New Roman" w:hAnsi="Times New Roman" w:cs="Times New Roman"/>
          <w:sz w:val="28"/>
          <w:szCs w:val="28"/>
        </w:rPr>
        <w:t xml:space="preserve"> руб. или на </w:t>
      </w:r>
      <w:r w:rsidR="007A16CD">
        <w:rPr>
          <w:rFonts w:ascii="Times New Roman" w:hAnsi="Times New Roman" w:cs="Times New Roman"/>
          <w:sz w:val="28"/>
          <w:szCs w:val="28"/>
        </w:rPr>
        <w:t>106090,1</w:t>
      </w:r>
      <w:r w:rsidR="001C4D5E" w:rsidRPr="007329C2">
        <w:rPr>
          <w:rFonts w:ascii="Times New Roman" w:hAnsi="Times New Roman" w:cs="Times New Roman"/>
          <w:sz w:val="28"/>
          <w:szCs w:val="28"/>
        </w:rPr>
        <w:t xml:space="preserve"> тыс</w:t>
      </w:r>
      <w:r w:rsidR="00434737" w:rsidRPr="007329C2">
        <w:rPr>
          <w:rFonts w:ascii="Times New Roman" w:hAnsi="Times New Roman" w:cs="Times New Roman"/>
          <w:sz w:val="28"/>
          <w:szCs w:val="28"/>
        </w:rPr>
        <w:t>.</w:t>
      </w:r>
      <w:r w:rsidR="00861370" w:rsidRPr="007329C2">
        <w:rPr>
          <w:rFonts w:ascii="Times New Roman" w:hAnsi="Times New Roman" w:cs="Times New Roman"/>
          <w:sz w:val="28"/>
          <w:szCs w:val="28"/>
        </w:rPr>
        <w:t xml:space="preserve"> </w:t>
      </w:r>
      <w:r w:rsidRPr="007329C2">
        <w:rPr>
          <w:rFonts w:ascii="Times New Roman" w:hAnsi="Times New Roman" w:cs="Times New Roman"/>
          <w:sz w:val="28"/>
          <w:szCs w:val="28"/>
        </w:rPr>
        <w:t>руб.  больше чем в 2018</w:t>
      </w:r>
      <w:r w:rsidR="00954CB0" w:rsidRPr="007329C2">
        <w:rPr>
          <w:rFonts w:ascii="Times New Roman" w:hAnsi="Times New Roman" w:cs="Times New Roman"/>
          <w:sz w:val="28"/>
          <w:szCs w:val="28"/>
        </w:rPr>
        <w:t xml:space="preserve"> </w:t>
      </w:r>
      <w:r w:rsidR="00434737" w:rsidRPr="007329C2">
        <w:rPr>
          <w:rFonts w:ascii="Times New Roman" w:hAnsi="Times New Roman" w:cs="Times New Roman"/>
          <w:sz w:val="28"/>
          <w:szCs w:val="28"/>
        </w:rPr>
        <w:t>г. На душу населения да</w:t>
      </w:r>
      <w:r w:rsidR="008645A1" w:rsidRPr="007329C2">
        <w:rPr>
          <w:rFonts w:ascii="Times New Roman" w:hAnsi="Times New Roman" w:cs="Times New Roman"/>
          <w:sz w:val="28"/>
          <w:szCs w:val="28"/>
        </w:rPr>
        <w:t xml:space="preserve">нный индикатор </w:t>
      </w:r>
      <w:r w:rsidR="009C4DFF">
        <w:rPr>
          <w:rFonts w:ascii="Times New Roman" w:hAnsi="Times New Roman" w:cs="Times New Roman"/>
          <w:sz w:val="28"/>
          <w:szCs w:val="28"/>
        </w:rPr>
        <w:t>составил 10,4</w:t>
      </w:r>
      <w:r w:rsidR="00694C14" w:rsidRPr="007329C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645A1" w:rsidRPr="007329C2">
        <w:rPr>
          <w:rFonts w:ascii="Times New Roman" w:hAnsi="Times New Roman" w:cs="Times New Roman"/>
          <w:sz w:val="28"/>
          <w:szCs w:val="28"/>
        </w:rPr>
        <w:t xml:space="preserve"> </w:t>
      </w:r>
      <w:r w:rsidRPr="007329C2">
        <w:rPr>
          <w:rFonts w:ascii="Times New Roman" w:hAnsi="Times New Roman" w:cs="Times New Roman"/>
          <w:sz w:val="28"/>
          <w:szCs w:val="28"/>
        </w:rPr>
        <w:t>против 9,4</w:t>
      </w:r>
      <w:r w:rsidR="00954CB0" w:rsidRPr="007329C2">
        <w:rPr>
          <w:rFonts w:ascii="Times New Roman" w:hAnsi="Times New Roman" w:cs="Times New Roman"/>
          <w:sz w:val="28"/>
          <w:szCs w:val="28"/>
        </w:rPr>
        <w:t xml:space="preserve"> </w:t>
      </w:r>
      <w:r w:rsidR="00A33688" w:rsidRPr="007329C2">
        <w:rPr>
          <w:rFonts w:ascii="Times New Roman" w:hAnsi="Times New Roman" w:cs="Times New Roman"/>
          <w:sz w:val="28"/>
          <w:szCs w:val="28"/>
        </w:rPr>
        <w:t>тыс.</w:t>
      </w:r>
      <w:r w:rsidR="00694C14" w:rsidRPr="007329C2">
        <w:rPr>
          <w:rFonts w:ascii="Times New Roman" w:hAnsi="Times New Roman" w:cs="Times New Roman"/>
          <w:sz w:val="28"/>
          <w:szCs w:val="28"/>
        </w:rPr>
        <w:t xml:space="preserve"> </w:t>
      </w:r>
      <w:r w:rsidR="00A33688" w:rsidRPr="007329C2">
        <w:rPr>
          <w:rFonts w:ascii="Times New Roman" w:hAnsi="Times New Roman" w:cs="Times New Roman"/>
          <w:sz w:val="28"/>
          <w:szCs w:val="28"/>
        </w:rPr>
        <w:t>руб.</w:t>
      </w:r>
      <w:r w:rsidR="00694C14" w:rsidRPr="007329C2">
        <w:rPr>
          <w:rFonts w:ascii="Times New Roman" w:hAnsi="Times New Roman" w:cs="Times New Roman"/>
          <w:sz w:val="28"/>
          <w:szCs w:val="28"/>
        </w:rPr>
        <w:t xml:space="preserve"> </w:t>
      </w:r>
      <w:r w:rsidR="00A33688" w:rsidRPr="007329C2">
        <w:rPr>
          <w:rFonts w:ascii="Times New Roman" w:hAnsi="Times New Roman" w:cs="Times New Roman"/>
          <w:sz w:val="28"/>
          <w:szCs w:val="28"/>
        </w:rPr>
        <w:t>в предыду</w:t>
      </w:r>
      <w:r w:rsidR="00A55F55" w:rsidRPr="007329C2">
        <w:rPr>
          <w:rFonts w:ascii="Times New Roman" w:hAnsi="Times New Roman" w:cs="Times New Roman"/>
          <w:sz w:val="28"/>
          <w:szCs w:val="28"/>
        </w:rPr>
        <w:t>щ</w:t>
      </w:r>
      <w:r w:rsidR="00434737" w:rsidRPr="007329C2">
        <w:rPr>
          <w:rFonts w:ascii="Times New Roman" w:hAnsi="Times New Roman" w:cs="Times New Roman"/>
          <w:sz w:val="28"/>
          <w:szCs w:val="28"/>
        </w:rPr>
        <w:t>ем году</w:t>
      </w:r>
      <w:r w:rsidR="00A55F55" w:rsidRPr="007329C2">
        <w:rPr>
          <w:rFonts w:ascii="Times New Roman" w:hAnsi="Times New Roman" w:cs="Times New Roman"/>
          <w:sz w:val="28"/>
          <w:szCs w:val="28"/>
        </w:rPr>
        <w:t>.</w:t>
      </w:r>
    </w:p>
    <w:p w:rsidR="00434737" w:rsidRPr="007329C2" w:rsidRDefault="007329C2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9C2">
        <w:rPr>
          <w:rFonts w:ascii="Times New Roman" w:hAnsi="Times New Roman" w:cs="Times New Roman"/>
          <w:sz w:val="28"/>
          <w:szCs w:val="28"/>
        </w:rPr>
        <w:t>В 2019</w:t>
      </w:r>
      <w:r w:rsidR="00434737" w:rsidRPr="007329C2">
        <w:rPr>
          <w:rFonts w:ascii="Times New Roman" w:hAnsi="Times New Roman" w:cs="Times New Roman"/>
          <w:sz w:val="28"/>
          <w:szCs w:val="28"/>
        </w:rPr>
        <w:t xml:space="preserve"> году основные виды и объемы произведенной промышленной продукции след:</w:t>
      </w:r>
    </w:p>
    <w:tbl>
      <w:tblPr>
        <w:tblStyle w:val="a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1367"/>
        <w:gridCol w:w="1417"/>
        <w:gridCol w:w="1396"/>
        <w:gridCol w:w="1056"/>
      </w:tblGrid>
      <w:tr w:rsidR="00434737" w:rsidRPr="0078584D" w:rsidTr="002D32C2">
        <w:trPr>
          <w:jc w:val="center"/>
        </w:trPr>
        <w:tc>
          <w:tcPr>
            <w:tcW w:w="4742" w:type="dxa"/>
            <w:vMerge w:val="restart"/>
          </w:tcPr>
          <w:p w:rsidR="00434737" w:rsidRPr="0078584D" w:rsidRDefault="00434737" w:rsidP="00306E7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434737" w:rsidRPr="0078584D" w:rsidRDefault="00434737" w:rsidP="0030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69" w:type="dxa"/>
            <w:gridSpan w:val="3"/>
          </w:tcPr>
          <w:p w:rsidR="00434737" w:rsidRPr="0078584D" w:rsidRDefault="00AA36A7" w:rsidP="00306E7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январь-декабрь 2018</w:t>
            </w:r>
            <w:r w:rsidR="00434737" w:rsidRPr="007858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4737" w:rsidRPr="0078584D" w:rsidTr="002D32C2">
        <w:trPr>
          <w:trHeight w:val="139"/>
          <w:jc w:val="center"/>
        </w:trPr>
        <w:tc>
          <w:tcPr>
            <w:tcW w:w="4742" w:type="dxa"/>
            <w:vMerge/>
          </w:tcPr>
          <w:p w:rsidR="00434737" w:rsidRPr="0078584D" w:rsidRDefault="00434737" w:rsidP="00306E7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434737" w:rsidRPr="0078584D" w:rsidRDefault="00434737" w:rsidP="00306E7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737" w:rsidRPr="0078584D" w:rsidRDefault="00434737" w:rsidP="0030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96" w:type="dxa"/>
          </w:tcPr>
          <w:p w:rsidR="00434737" w:rsidRPr="0078584D" w:rsidRDefault="00434737" w:rsidP="0030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6" w:type="dxa"/>
          </w:tcPr>
          <w:p w:rsidR="00434737" w:rsidRPr="0078584D" w:rsidRDefault="00434737" w:rsidP="0030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</w:p>
        </w:tc>
      </w:tr>
      <w:tr w:rsidR="00434737" w:rsidRPr="0078584D" w:rsidTr="002D32C2">
        <w:trPr>
          <w:jc w:val="center"/>
        </w:trPr>
        <w:tc>
          <w:tcPr>
            <w:tcW w:w="4742" w:type="dxa"/>
          </w:tcPr>
          <w:p w:rsidR="00434737" w:rsidRPr="0078584D" w:rsidRDefault="00434737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Асфальтобетон</w:t>
            </w:r>
          </w:p>
        </w:tc>
        <w:tc>
          <w:tcPr>
            <w:tcW w:w="1367" w:type="dxa"/>
          </w:tcPr>
          <w:p w:rsidR="00434737" w:rsidRPr="0078584D" w:rsidRDefault="00434737" w:rsidP="0078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17" w:type="dxa"/>
            <w:vAlign w:val="center"/>
          </w:tcPr>
          <w:p w:rsidR="00434737" w:rsidRPr="0078584D" w:rsidRDefault="00DD1320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21421,2</w:t>
            </w:r>
          </w:p>
        </w:tc>
        <w:tc>
          <w:tcPr>
            <w:tcW w:w="1396" w:type="dxa"/>
            <w:vAlign w:val="center"/>
          </w:tcPr>
          <w:p w:rsidR="00434737" w:rsidRPr="0078584D" w:rsidRDefault="00DD1320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53553</w:t>
            </w:r>
          </w:p>
        </w:tc>
        <w:tc>
          <w:tcPr>
            <w:tcW w:w="1056" w:type="dxa"/>
            <w:vAlign w:val="center"/>
          </w:tcPr>
          <w:p w:rsidR="00434737" w:rsidRPr="0078584D" w:rsidRDefault="00580D59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434737" w:rsidRPr="0078584D" w:rsidTr="002D32C2">
        <w:trPr>
          <w:jc w:val="center"/>
        </w:trPr>
        <w:tc>
          <w:tcPr>
            <w:tcW w:w="4742" w:type="dxa"/>
          </w:tcPr>
          <w:p w:rsidR="00434737" w:rsidRPr="0078584D" w:rsidRDefault="00434737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367" w:type="dxa"/>
          </w:tcPr>
          <w:p w:rsidR="00434737" w:rsidRPr="0078584D" w:rsidRDefault="00580D59" w:rsidP="0078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17" w:type="dxa"/>
            <w:vAlign w:val="center"/>
          </w:tcPr>
          <w:p w:rsidR="00434737" w:rsidRPr="0078584D" w:rsidRDefault="00DD1320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6621</w:t>
            </w:r>
          </w:p>
        </w:tc>
        <w:tc>
          <w:tcPr>
            <w:tcW w:w="1396" w:type="dxa"/>
            <w:vAlign w:val="center"/>
          </w:tcPr>
          <w:p w:rsidR="00434737" w:rsidRPr="0078584D" w:rsidRDefault="00DD1320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1655,2</w:t>
            </w:r>
          </w:p>
        </w:tc>
        <w:tc>
          <w:tcPr>
            <w:tcW w:w="1056" w:type="dxa"/>
            <w:vAlign w:val="center"/>
          </w:tcPr>
          <w:p w:rsidR="00434737" w:rsidRPr="0078584D" w:rsidRDefault="00DD1320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34737" w:rsidRPr="0078584D" w:rsidTr="002D32C2">
        <w:trPr>
          <w:jc w:val="center"/>
        </w:trPr>
        <w:tc>
          <w:tcPr>
            <w:tcW w:w="4742" w:type="dxa"/>
          </w:tcPr>
          <w:p w:rsidR="00434737" w:rsidRPr="0078584D" w:rsidRDefault="00434737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корма</w:t>
            </w:r>
          </w:p>
        </w:tc>
        <w:tc>
          <w:tcPr>
            <w:tcW w:w="1367" w:type="dxa"/>
          </w:tcPr>
          <w:p w:rsidR="00434737" w:rsidRPr="0078584D" w:rsidRDefault="00434737" w:rsidP="0078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17" w:type="dxa"/>
            <w:vAlign w:val="center"/>
          </w:tcPr>
          <w:p w:rsidR="00434737" w:rsidRPr="0078584D" w:rsidRDefault="0078584D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31158</w:t>
            </w:r>
          </w:p>
        </w:tc>
        <w:tc>
          <w:tcPr>
            <w:tcW w:w="1396" w:type="dxa"/>
            <w:vAlign w:val="center"/>
          </w:tcPr>
          <w:p w:rsidR="00434737" w:rsidRPr="0078584D" w:rsidRDefault="0078584D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31158</w:t>
            </w:r>
          </w:p>
        </w:tc>
        <w:tc>
          <w:tcPr>
            <w:tcW w:w="1056" w:type="dxa"/>
            <w:vAlign w:val="center"/>
          </w:tcPr>
          <w:p w:rsidR="00434737" w:rsidRPr="0078584D" w:rsidRDefault="00580D59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8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34737" w:rsidRPr="0078584D" w:rsidTr="002D32C2">
        <w:trPr>
          <w:jc w:val="center"/>
        </w:trPr>
        <w:tc>
          <w:tcPr>
            <w:tcW w:w="4742" w:type="dxa"/>
          </w:tcPr>
          <w:p w:rsidR="00434737" w:rsidRPr="0078584D" w:rsidRDefault="00434737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Кирпич саман</w:t>
            </w:r>
          </w:p>
        </w:tc>
        <w:tc>
          <w:tcPr>
            <w:tcW w:w="1367" w:type="dxa"/>
          </w:tcPr>
          <w:p w:rsidR="00434737" w:rsidRPr="0078584D" w:rsidRDefault="00434737" w:rsidP="0078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тыс.шт</w:t>
            </w:r>
            <w:proofErr w:type="spellEnd"/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434737" w:rsidRPr="0078584D" w:rsidRDefault="0078584D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0D59" w:rsidRPr="007858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6" w:type="dxa"/>
            <w:vAlign w:val="center"/>
          </w:tcPr>
          <w:p w:rsidR="00434737" w:rsidRPr="0078584D" w:rsidRDefault="0078584D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0D59" w:rsidRPr="0078584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56" w:type="dxa"/>
            <w:vAlign w:val="center"/>
          </w:tcPr>
          <w:p w:rsidR="00434737" w:rsidRPr="0078584D" w:rsidRDefault="00580D59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4737" w:rsidRPr="0078584D" w:rsidTr="002D32C2">
        <w:trPr>
          <w:jc w:val="center"/>
        </w:trPr>
        <w:tc>
          <w:tcPr>
            <w:tcW w:w="4742" w:type="dxa"/>
          </w:tcPr>
          <w:p w:rsidR="00434737" w:rsidRPr="0078584D" w:rsidRDefault="00434737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шлакоблоки</w:t>
            </w:r>
          </w:p>
        </w:tc>
        <w:tc>
          <w:tcPr>
            <w:tcW w:w="1367" w:type="dxa"/>
          </w:tcPr>
          <w:p w:rsidR="00434737" w:rsidRPr="0078584D" w:rsidRDefault="00434737" w:rsidP="0078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тыс.шт</w:t>
            </w:r>
            <w:proofErr w:type="spellEnd"/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434737" w:rsidRPr="0078584D" w:rsidRDefault="004B58A7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396" w:type="dxa"/>
            <w:vAlign w:val="center"/>
          </w:tcPr>
          <w:p w:rsidR="00434737" w:rsidRPr="0078584D" w:rsidRDefault="004B58A7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11308</w:t>
            </w:r>
          </w:p>
        </w:tc>
        <w:tc>
          <w:tcPr>
            <w:tcW w:w="1056" w:type="dxa"/>
            <w:vAlign w:val="center"/>
          </w:tcPr>
          <w:p w:rsidR="00434737" w:rsidRPr="0078584D" w:rsidRDefault="00580D59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4737" w:rsidRPr="0078584D" w:rsidTr="002D32C2">
        <w:trPr>
          <w:jc w:val="center"/>
        </w:trPr>
        <w:tc>
          <w:tcPr>
            <w:tcW w:w="4742" w:type="dxa"/>
          </w:tcPr>
          <w:p w:rsidR="00434737" w:rsidRPr="0078584D" w:rsidRDefault="00434737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</w:p>
        </w:tc>
        <w:tc>
          <w:tcPr>
            <w:tcW w:w="1367" w:type="dxa"/>
          </w:tcPr>
          <w:p w:rsidR="00434737" w:rsidRPr="0078584D" w:rsidRDefault="00434737" w:rsidP="0078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7" w:type="dxa"/>
            <w:vAlign w:val="center"/>
          </w:tcPr>
          <w:p w:rsidR="00434737" w:rsidRPr="0078584D" w:rsidRDefault="00060A97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6" w:type="dxa"/>
            <w:vAlign w:val="center"/>
          </w:tcPr>
          <w:p w:rsidR="00434737" w:rsidRPr="0078584D" w:rsidRDefault="00060A97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56" w:type="dxa"/>
            <w:vAlign w:val="center"/>
          </w:tcPr>
          <w:p w:rsidR="00434737" w:rsidRPr="0078584D" w:rsidRDefault="00580D59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434737" w:rsidRPr="0078584D" w:rsidTr="002D32C2">
        <w:trPr>
          <w:jc w:val="center"/>
        </w:trPr>
        <w:tc>
          <w:tcPr>
            <w:tcW w:w="4742" w:type="dxa"/>
          </w:tcPr>
          <w:p w:rsidR="00434737" w:rsidRPr="0078584D" w:rsidRDefault="00434737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Производство пластиковых окон</w:t>
            </w:r>
          </w:p>
        </w:tc>
        <w:tc>
          <w:tcPr>
            <w:tcW w:w="1367" w:type="dxa"/>
          </w:tcPr>
          <w:p w:rsidR="00434737" w:rsidRPr="0078584D" w:rsidRDefault="00434737" w:rsidP="0078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434737" w:rsidRPr="0078584D" w:rsidRDefault="00D92888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6834</w:t>
            </w:r>
          </w:p>
        </w:tc>
        <w:tc>
          <w:tcPr>
            <w:tcW w:w="1396" w:type="dxa"/>
            <w:vAlign w:val="center"/>
          </w:tcPr>
          <w:p w:rsidR="00434737" w:rsidRPr="0078584D" w:rsidRDefault="00D92888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19135,2</w:t>
            </w:r>
          </w:p>
        </w:tc>
        <w:tc>
          <w:tcPr>
            <w:tcW w:w="1056" w:type="dxa"/>
            <w:vAlign w:val="center"/>
          </w:tcPr>
          <w:p w:rsidR="00434737" w:rsidRPr="0078584D" w:rsidRDefault="00580D59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434737" w:rsidRPr="0078584D" w:rsidTr="002D32C2">
        <w:trPr>
          <w:jc w:val="center"/>
        </w:trPr>
        <w:tc>
          <w:tcPr>
            <w:tcW w:w="4742" w:type="dxa"/>
          </w:tcPr>
          <w:p w:rsidR="00434737" w:rsidRPr="0078584D" w:rsidRDefault="001F04F9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4737" w:rsidRPr="0078584D">
              <w:rPr>
                <w:rFonts w:ascii="Times New Roman" w:hAnsi="Times New Roman" w:cs="Times New Roman"/>
                <w:sz w:val="24"/>
                <w:szCs w:val="24"/>
              </w:rPr>
              <w:t>роизводство изделий из металла</w:t>
            </w:r>
          </w:p>
        </w:tc>
        <w:tc>
          <w:tcPr>
            <w:tcW w:w="1367" w:type="dxa"/>
          </w:tcPr>
          <w:p w:rsidR="00434737" w:rsidRPr="0078584D" w:rsidRDefault="00434737" w:rsidP="0078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434737" w:rsidRPr="0078584D" w:rsidRDefault="00D92888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96" w:type="dxa"/>
            <w:vAlign w:val="center"/>
          </w:tcPr>
          <w:p w:rsidR="00434737" w:rsidRPr="0078584D" w:rsidRDefault="00D92888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056" w:type="dxa"/>
            <w:vAlign w:val="center"/>
          </w:tcPr>
          <w:p w:rsidR="00434737" w:rsidRPr="0078584D" w:rsidRDefault="00580D59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434737" w:rsidRPr="0078584D" w:rsidTr="002D32C2">
        <w:trPr>
          <w:jc w:val="center"/>
        </w:trPr>
        <w:tc>
          <w:tcPr>
            <w:tcW w:w="4742" w:type="dxa"/>
          </w:tcPr>
          <w:p w:rsidR="00434737" w:rsidRPr="0078584D" w:rsidRDefault="007329C2" w:rsidP="0073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4737" w:rsidRPr="0078584D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</w:t>
            </w:r>
            <w:proofErr w:type="spellStart"/>
            <w:r w:rsidR="00434737" w:rsidRPr="0078584D">
              <w:rPr>
                <w:rFonts w:ascii="Times New Roman" w:hAnsi="Times New Roman" w:cs="Times New Roman"/>
                <w:sz w:val="24"/>
                <w:szCs w:val="24"/>
              </w:rPr>
              <w:t>цементобетона</w:t>
            </w:r>
            <w:proofErr w:type="spellEnd"/>
          </w:p>
        </w:tc>
        <w:tc>
          <w:tcPr>
            <w:tcW w:w="1367" w:type="dxa"/>
          </w:tcPr>
          <w:p w:rsidR="00434737" w:rsidRPr="0078584D" w:rsidRDefault="00434737" w:rsidP="0078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7" w:type="dxa"/>
            <w:vAlign w:val="bottom"/>
          </w:tcPr>
          <w:p w:rsidR="00434737" w:rsidRPr="0078584D" w:rsidRDefault="00D92888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1396" w:type="dxa"/>
            <w:vAlign w:val="center"/>
          </w:tcPr>
          <w:p w:rsidR="00434737" w:rsidRPr="0078584D" w:rsidRDefault="00D92888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41040</w:t>
            </w:r>
          </w:p>
        </w:tc>
        <w:tc>
          <w:tcPr>
            <w:tcW w:w="1056" w:type="dxa"/>
            <w:vAlign w:val="bottom"/>
          </w:tcPr>
          <w:p w:rsidR="00434737" w:rsidRPr="0078584D" w:rsidRDefault="00580D59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434737" w:rsidRPr="0078584D" w:rsidTr="002D32C2">
        <w:trPr>
          <w:jc w:val="center"/>
        </w:trPr>
        <w:tc>
          <w:tcPr>
            <w:tcW w:w="4742" w:type="dxa"/>
          </w:tcPr>
          <w:p w:rsidR="00434737" w:rsidRPr="0078584D" w:rsidRDefault="00D92888" w:rsidP="00732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Хлебопекарни</w:t>
            </w:r>
          </w:p>
        </w:tc>
        <w:tc>
          <w:tcPr>
            <w:tcW w:w="1367" w:type="dxa"/>
          </w:tcPr>
          <w:p w:rsidR="00434737" w:rsidRPr="0078584D" w:rsidRDefault="002D32C2" w:rsidP="0078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34737" w:rsidRPr="0078584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17" w:type="dxa"/>
            <w:vAlign w:val="bottom"/>
          </w:tcPr>
          <w:p w:rsidR="00434737" w:rsidRPr="0078584D" w:rsidRDefault="00D92888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96" w:type="dxa"/>
            <w:vAlign w:val="center"/>
          </w:tcPr>
          <w:p w:rsidR="00434737" w:rsidRPr="0078584D" w:rsidRDefault="00D92888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056" w:type="dxa"/>
            <w:vAlign w:val="bottom"/>
          </w:tcPr>
          <w:p w:rsidR="00434737" w:rsidRPr="0078584D" w:rsidRDefault="00580D59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29C2" w:rsidRPr="0078584D" w:rsidTr="00DE4791">
        <w:trPr>
          <w:jc w:val="center"/>
        </w:trPr>
        <w:tc>
          <w:tcPr>
            <w:tcW w:w="4742" w:type="dxa"/>
          </w:tcPr>
          <w:p w:rsidR="007329C2" w:rsidRPr="0078584D" w:rsidRDefault="007329C2" w:rsidP="00DE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Изготовление материалов для кровли</w:t>
            </w:r>
          </w:p>
        </w:tc>
        <w:tc>
          <w:tcPr>
            <w:tcW w:w="1367" w:type="dxa"/>
          </w:tcPr>
          <w:p w:rsidR="007329C2" w:rsidRPr="0078584D" w:rsidRDefault="00D92888" w:rsidP="0078584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7329C2" w:rsidRPr="0078584D" w:rsidRDefault="00D92888" w:rsidP="00D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96" w:type="dxa"/>
          </w:tcPr>
          <w:p w:rsidR="007329C2" w:rsidRPr="0078584D" w:rsidRDefault="00D92888" w:rsidP="00D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056" w:type="dxa"/>
          </w:tcPr>
          <w:p w:rsidR="007329C2" w:rsidRPr="0078584D" w:rsidRDefault="00D92888" w:rsidP="00DE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</w:tr>
      <w:tr w:rsidR="007329C2" w:rsidRPr="0078584D" w:rsidTr="00DE4791">
        <w:trPr>
          <w:trHeight w:val="432"/>
          <w:jc w:val="center"/>
        </w:trPr>
        <w:tc>
          <w:tcPr>
            <w:tcW w:w="4742" w:type="dxa"/>
          </w:tcPr>
          <w:p w:rsidR="007329C2" w:rsidRPr="0078584D" w:rsidRDefault="007329C2" w:rsidP="00DE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Переработка молока</w:t>
            </w:r>
          </w:p>
        </w:tc>
        <w:tc>
          <w:tcPr>
            <w:tcW w:w="1367" w:type="dxa"/>
          </w:tcPr>
          <w:p w:rsidR="007329C2" w:rsidRPr="0078584D" w:rsidRDefault="007329C2" w:rsidP="0078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17" w:type="dxa"/>
            <w:vAlign w:val="bottom"/>
          </w:tcPr>
          <w:p w:rsidR="007329C2" w:rsidRPr="0078584D" w:rsidRDefault="00D92888" w:rsidP="00DE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5106</w:t>
            </w:r>
          </w:p>
        </w:tc>
        <w:tc>
          <w:tcPr>
            <w:tcW w:w="1396" w:type="dxa"/>
            <w:vAlign w:val="center"/>
          </w:tcPr>
          <w:p w:rsidR="007329C2" w:rsidRPr="0078584D" w:rsidRDefault="00D92888" w:rsidP="00DE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153180</w:t>
            </w:r>
          </w:p>
        </w:tc>
        <w:tc>
          <w:tcPr>
            <w:tcW w:w="1056" w:type="dxa"/>
            <w:vAlign w:val="bottom"/>
          </w:tcPr>
          <w:p w:rsidR="007329C2" w:rsidRPr="0078584D" w:rsidRDefault="00D92888" w:rsidP="00DE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7329C2" w:rsidRPr="0078584D" w:rsidTr="00DE4791">
        <w:trPr>
          <w:trHeight w:val="432"/>
          <w:jc w:val="center"/>
        </w:trPr>
        <w:tc>
          <w:tcPr>
            <w:tcW w:w="4742" w:type="dxa"/>
          </w:tcPr>
          <w:p w:rsidR="007329C2" w:rsidRPr="0078584D" w:rsidRDefault="00D92888" w:rsidP="00DE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367" w:type="dxa"/>
          </w:tcPr>
          <w:p w:rsidR="007329C2" w:rsidRPr="0078584D" w:rsidRDefault="00D92888" w:rsidP="0078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</w:p>
        </w:tc>
        <w:tc>
          <w:tcPr>
            <w:tcW w:w="1417" w:type="dxa"/>
            <w:vAlign w:val="bottom"/>
          </w:tcPr>
          <w:p w:rsidR="007329C2" w:rsidRPr="0078584D" w:rsidRDefault="00D92888" w:rsidP="00DE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77446</w:t>
            </w:r>
          </w:p>
        </w:tc>
        <w:tc>
          <w:tcPr>
            <w:tcW w:w="1396" w:type="dxa"/>
            <w:vAlign w:val="center"/>
          </w:tcPr>
          <w:p w:rsidR="007329C2" w:rsidRPr="0078584D" w:rsidRDefault="00D92888" w:rsidP="00DE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512693</w:t>
            </w:r>
          </w:p>
        </w:tc>
        <w:tc>
          <w:tcPr>
            <w:tcW w:w="1056" w:type="dxa"/>
            <w:vAlign w:val="bottom"/>
          </w:tcPr>
          <w:p w:rsidR="007329C2" w:rsidRPr="0078584D" w:rsidRDefault="00D92888" w:rsidP="00DE4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</w:tr>
      <w:tr w:rsidR="007329C2" w:rsidRPr="0078584D" w:rsidTr="00205F28">
        <w:trPr>
          <w:trHeight w:val="432"/>
          <w:jc w:val="center"/>
        </w:trPr>
        <w:tc>
          <w:tcPr>
            <w:tcW w:w="4742" w:type="dxa"/>
          </w:tcPr>
          <w:p w:rsidR="007329C2" w:rsidRPr="0078584D" w:rsidRDefault="00D92888" w:rsidP="00306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367" w:type="dxa"/>
          </w:tcPr>
          <w:p w:rsidR="007329C2" w:rsidRPr="0078584D" w:rsidRDefault="00D92888" w:rsidP="00D9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баррель</w:t>
            </w:r>
          </w:p>
        </w:tc>
        <w:tc>
          <w:tcPr>
            <w:tcW w:w="1417" w:type="dxa"/>
          </w:tcPr>
          <w:p w:rsidR="007329C2" w:rsidRPr="0078584D" w:rsidRDefault="00D92888" w:rsidP="0030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2974,1</w:t>
            </w:r>
          </w:p>
        </w:tc>
        <w:tc>
          <w:tcPr>
            <w:tcW w:w="1396" w:type="dxa"/>
          </w:tcPr>
          <w:p w:rsidR="007329C2" w:rsidRPr="0078584D" w:rsidRDefault="00D92888" w:rsidP="0030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56" w:type="dxa"/>
          </w:tcPr>
          <w:p w:rsidR="007329C2" w:rsidRPr="0078584D" w:rsidRDefault="00D92888" w:rsidP="0030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329C2" w:rsidRPr="007A4426" w:rsidTr="002D32C2">
        <w:trPr>
          <w:jc w:val="center"/>
        </w:trPr>
        <w:tc>
          <w:tcPr>
            <w:tcW w:w="4742" w:type="dxa"/>
            <w:vAlign w:val="bottom"/>
          </w:tcPr>
          <w:p w:rsidR="007329C2" w:rsidRPr="0078584D" w:rsidRDefault="007329C2" w:rsidP="0030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8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7" w:type="dxa"/>
            <w:vAlign w:val="bottom"/>
          </w:tcPr>
          <w:p w:rsidR="007329C2" w:rsidRPr="0078584D" w:rsidRDefault="007329C2" w:rsidP="00306E7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329C2" w:rsidRPr="0078584D" w:rsidRDefault="007329C2" w:rsidP="00306E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bottom"/>
          </w:tcPr>
          <w:p w:rsidR="007329C2" w:rsidRPr="0078584D" w:rsidRDefault="00DD1320" w:rsidP="0030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897109,9</w:t>
            </w:r>
          </w:p>
        </w:tc>
        <w:tc>
          <w:tcPr>
            <w:tcW w:w="1056" w:type="dxa"/>
            <w:vAlign w:val="bottom"/>
          </w:tcPr>
          <w:p w:rsidR="007329C2" w:rsidRPr="0078584D" w:rsidRDefault="007329C2" w:rsidP="00306E7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D7A" w:rsidRPr="007A4426" w:rsidRDefault="00352D7A" w:rsidP="0030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4084" w:rsidRPr="00EE5249" w:rsidRDefault="00434737" w:rsidP="0030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9">
        <w:rPr>
          <w:rFonts w:ascii="Times New Roman" w:hAnsi="Times New Roman" w:cs="Times New Roman"/>
          <w:sz w:val="28"/>
          <w:szCs w:val="28"/>
        </w:rPr>
        <w:t xml:space="preserve">С вводом в производство </w:t>
      </w:r>
      <w:r w:rsidR="004B3195" w:rsidRPr="00EE5249">
        <w:rPr>
          <w:rFonts w:ascii="Times New Roman" w:hAnsi="Times New Roman" w:cs="Times New Roman"/>
          <w:sz w:val="28"/>
          <w:szCs w:val="28"/>
        </w:rPr>
        <w:t>индустриального парка «Аврора»</w:t>
      </w:r>
      <w:r w:rsidR="00204084" w:rsidRPr="00EE5249">
        <w:rPr>
          <w:rFonts w:ascii="Times New Roman" w:hAnsi="Times New Roman" w:cs="Times New Roman"/>
          <w:sz w:val="28"/>
          <w:szCs w:val="28"/>
        </w:rPr>
        <w:t xml:space="preserve"> на участке 68,6 га</w:t>
      </w:r>
      <w:proofErr w:type="gramStart"/>
      <w:r w:rsidR="00204084" w:rsidRPr="00EE5249">
        <w:rPr>
          <w:rFonts w:ascii="Times New Roman" w:hAnsi="Times New Roman" w:cs="Times New Roman"/>
          <w:sz w:val="28"/>
          <w:szCs w:val="28"/>
        </w:rPr>
        <w:t>.</w:t>
      </w:r>
      <w:r w:rsidRPr="00EE52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CD6EB7" w:rsidRPr="00EE5249">
        <w:rPr>
          <w:rFonts w:ascii="Times New Roman" w:hAnsi="Times New Roman" w:cs="Times New Roman"/>
          <w:sz w:val="28"/>
          <w:szCs w:val="28"/>
        </w:rPr>
        <w:t xml:space="preserve">где смогут осуществлять свою деятельность </w:t>
      </w:r>
      <w:r w:rsidR="00D57395" w:rsidRPr="00EE5249">
        <w:rPr>
          <w:rFonts w:ascii="Times New Roman" w:hAnsi="Times New Roman" w:cs="Times New Roman"/>
          <w:sz w:val="28"/>
          <w:szCs w:val="28"/>
        </w:rPr>
        <w:t>более 30</w:t>
      </w:r>
      <w:r w:rsidR="00CD6EB7" w:rsidRPr="00EE5249">
        <w:rPr>
          <w:rFonts w:ascii="Times New Roman" w:hAnsi="Times New Roman" w:cs="Times New Roman"/>
          <w:sz w:val="28"/>
          <w:szCs w:val="28"/>
        </w:rPr>
        <w:t xml:space="preserve"> организаций-резидентов, являющиеся субъектами малого</w:t>
      </w:r>
      <w:r w:rsidR="00C559FF" w:rsidRPr="00EE524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r w:rsidRPr="00EE5249">
        <w:rPr>
          <w:rFonts w:ascii="Times New Roman" w:hAnsi="Times New Roman" w:cs="Times New Roman"/>
          <w:sz w:val="28"/>
          <w:szCs w:val="28"/>
        </w:rPr>
        <w:t xml:space="preserve">есть перспектива превратить </w:t>
      </w:r>
      <w:r w:rsidR="00C559FF" w:rsidRPr="00EE5249">
        <w:rPr>
          <w:rFonts w:ascii="Times New Roman" w:hAnsi="Times New Roman" w:cs="Times New Roman"/>
          <w:sz w:val="28"/>
          <w:szCs w:val="28"/>
        </w:rPr>
        <w:t>это</w:t>
      </w:r>
      <w:r w:rsidR="00BC23C0" w:rsidRPr="00EE5249">
        <w:rPr>
          <w:rFonts w:ascii="Times New Roman" w:hAnsi="Times New Roman" w:cs="Times New Roman"/>
          <w:sz w:val="28"/>
          <w:szCs w:val="28"/>
        </w:rPr>
        <w:t>т</w:t>
      </w:r>
      <w:r w:rsidR="00C559FF" w:rsidRPr="00EE5249">
        <w:rPr>
          <w:rFonts w:ascii="Times New Roman" w:hAnsi="Times New Roman" w:cs="Times New Roman"/>
          <w:sz w:val="28"/>
          <w:szCs w:val="28"/>
        </w:rPr>
        <w:t xml:space="preserve"> </w:t>
      </w:r>
      <w:r w:rsidR="00BC23C0" w:rsidRPr="00EE5249">
        <w:rPr>
          <w:rFonts w:ascii="Times New Roman" w:hAnsi="Times New Roman" w:cs="Times New Roman"/>
          <w:sz w:val="28"/>
          <w:szCs w:val="28"/>
        </w:rPr>
        <w:t>индустриальный парк</w:t>
      </w:r>
      <w:r w:rsidRPr="00EE5249">
        <w:rPr>
          <w:rFonts w:ascii="Times New Roman" w:hAnsi="Times New Roman" w:cs="Times New Roman"/>
          <w:sz w:val="28"/>
          <w:szCs w:val="28"/>
        </w:rPr>
        <w:t xml:space="preserve"> в мощный источник доходов </w:t>
      </w:r>
      <w:proofErr w:type="spellStart"/>
      <w:r w:rsidRPr="00EE5249">
        <w:rPr>
          <w:rFonts w:ascii="Times New Roman" w:hAnsi="Times New Roman" w:cs="Times New Roman"/>
          <w:sz w:val="28"/>
          <w:szCs w:val="28"/>
        </w:rPr>
        <w:t>райбюджета</w:t>
      </w:r>
      <w:proofErr w:type="spellEnd"/>
      <w:r w:rsidRPr="00EE5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737" w:rsidRPr="00EE5249" w:rsidRDefault="00204084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2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5637" w:rsidRPr="00EE5249">
        <w:rPr>
          <w:rFonts w:ascii="Times New Roman" w:eastAsia="Times New Roman" w:hAnsi="Times New Roman" w:cs="Times New Roman"/>
          <w:sz w:val="28"/>
          <w:szCs w:val="28"/>
        </w:rPr>
        <w:t>редполагаем</w:t>
      </w:r>
      <w:r w:rsidRPr="00EE5249">
        <w:rPr>
          <w:rFonts w:ascii="Times New Roman" w:eastAsia="Times New Roman" w:hAnsi="Times New Roman" w:cs="Times New Roman"/>
          <w:sz w:val="28"/>
          <w:szCs w:val="28"/>
        </w:rPr>
        <w:t xml:space="preserve">, что резидентами промышленного парка «Аврора» в основном будут предприятия, занимающиеся машиностроением, приборостроением и металлообработкой, пищевой промышленностью, изготовлением мебели, </w:t>
      </w:r>
      <w:proofErr w:type="spellStart"/>
      <w:r w:rsidRPr="00EE5249">
        <w:rPr>
          <w:rFonts w:ascii="Times New Roman" w:eastAsia="Times New Roman" w:hAnsi="Times New Roman" w:cs="Times New Roman"/>
          <w:sz w:val="28"/>
          <w:szCs w:val="28"/>
        </w:rPr>
        <w:t>металлопластика</w:t>
      </w:r>
      <w:proofErr w:type="spellEnd"/>
      <w:r w:rsidRPr="00EE5249">
        <w:rPr>
          <w:rFonts w:ascii="Times New Roman" w:eastAsia="Times New Roman" w:hAnsi="Times New Roman" w:cs="Times New Roman"/>
          <w:sz w:val="28"/>
          <w:szCs w:val="28"/>
        </w:rPr>
        <w:t xml:space="preserve"> и производством строительных материалов. Ожидаемый выпуск продукции резидентов парка составит около 6 млрд. рублей в год.</w:t>
      </w:r>
    </w:p>
    <w:p w:rsidR="00D57395" w:rsidRPr="007A4426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4426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</w:t>
      </w:r>
    </w:p>
    <w:p w:rsidR="00434737" w:rsidRPr="007D3237" w:rsidRDefault="00434737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37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434737" w:rsidRPr="007D3237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37">
        <w:rPr>
          <w:rFonts w:ascii="Times New Roman" w:hAnsi="Times New Roman" w:cs="Times New Roman"/>
          <w:sz w:val="28"/>
          <w:szCs w:val="28"/>
        </w:rPr>
        <w:t xml:space="preserve">Одной из важных задач для экономического развития </w:t>
      </w:r>
      <w:r w:rsidR="00900CB9" w:rsidRPr="007D3237">
        <w:rPr>
          <w:rFonts w:ascii="Times New Roman" w:hAnsi="Times New Roman" w:cs="Times New Roman"/>
          <w:sz w:val="28"/>
          <w:szCs w:val="28"/>
        </w:rPr>
        <w:t>района является</w:t>
      </w:r>
      <w:r w:rsidRPr="007D3237">
        <w:rPr>
          <w:rFonts w:ascii="Times New Roman" w:hAnsi="Times New Roman" w:cs="Times New Roman"/>
          <w:sz w:val="28"/>
          <w:szCs w:val="28"/>
        </w:rPr>
        <w:t xml:space="preserve"> создание благоприятного инвестиционного климата в целях привлечения в экономику частных инвестиций. </w:t>
      </w:r>
    </w:p>
    <w:p w:rsidR="004D556F" w:rsidRPr="007D3237" w:rsidRDefault="004D556F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37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собрания районных депутатов МР «Карабудахкентский район» от 20 декабря 2016 года за №64 была утверждена Инвестиционная стратегия на 2016-2025г. </w:t>
      </w:r>
    </w:p>
    <w:p w:rsidR="004D556F" w:rsidRPr="002226A2" w:rsidRDefault="004D556F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A2">
        <w:rPr>
          <w:rFonts w:ascii="Times New Roman" w:hAnsi="Times New Roman" w:cs="Times New Roman"/>
          <w:sz w:val="28"/>
          <w:szCs w:val="28"/>
        </w:rPr>
        <w:t>Инвестиционная политика района наряду с республиканскими приоритетными проектами (здравоохранение, образование) определяет приоритетными для инвестиций следующие отрасли районной экономики:</w:t>
      </w:r>
    </w:p>
    <w:p w:rsidR="004D556F" w:rsidRPr="002226A2" w:rsidRDefault="004D556F" w:rsidP="0030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A2">
        <w:rPr>
          <w:rFonts w:ascii="Times New Roman" w:hAnsi="Times New Roman" w:cs="Times New Roman"/>
          <w:sz w:val="28"/>
          <w:szCs w:val="28"/>
        </w:rPr>
        <w:t xml:space="preserve">-сельское хозяйство, - коммунальное хозяйство; </w:t>
      </w:r>
      <w:proofErr w:type="gramStart"/>
      <w:r w:rsidRPr="002226A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2226A2">
        <w:rPr>
          <w:rFonts w:ascii="Times New Roman" w:hAnsi="Times New Roman" w:cs="Times New Roman"/>
          <w:sz w:val="28"/>
          <w:szCs w:val="28"/>
        </w:rPr>
        <w:t>уристический бизнес;</w:t>
      </w:r>
    </w:p>
    <w:p w:rsidR="004D556F" w:rsidRPr="002226A2" w:rsidRDefault="004D556F" w:rsidP="0030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A2">
        <w:rPr>
          <w:rFonts w:ascii="Times New Roman" w:hAnsi="Times New Roman" w:cs="Times New Roman"/>
          <w:sz w:val="28"/>
          <w:szCs w:val="28"/>
        </w:rPr>
        <w:t>- перерабатывающую промышленность; - бытовое обслуживание;</w:t>
      </w:r>
    </w:p>
    <w:p w:rsidR="004D556F" w:rsidRPr="002226A2" w:rsidRDefault="004D556F" w:rsidP="0030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6A2">
        <w:rPr>
          <w:rFonts w:ascii="Times New Roman" w:hAnsi="Times New Roman" w:cs="Times New Roman"/>
          <w:sz w:val="28"/>
          <w:szCs w:val="28"/>
        </w:rPr>
        <w:t>- развитие социальной сферы и инфраструктуры и др.</w:t>
      </w:r>
    </w:p>
    <w:p w:rsidR="004D556F" w:rsidRPr="002226A2" w:rsidRDefault="004D556F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6A2">
        <w:rPr>
          <w:rFonts w:ascii="Times New Roman" w:hAnsi="Times New Roman" w:cs="Times New Roman"/>
          <w:sz w:val="28"/>
          <w:szCs w:val="28"/>
        </w:rPr>
        <w:t>Об инвестициях в сельские хозяйства было сказано в разделе сельского хозяйства, хочу более подробно остановиться на инвестициях в строительство объектов ЖКХ и дорог.</w:t>
      </w:r>
    </w:p>
    <w:p w:rsidR="00A02D2C" w:rsidRPr="002226A2" w:rsidRDefault="00A02D2C" w:rsidP="00306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A2">
        <w:rPr>
          <w:rFonts w:ascii="Times New Roman" w:eastAsia="Times New Roman" w:hAnsi="Times New Roman" w:cs="Times New Roman"/>
          <w:sz w:val="28"/>
          <w:szCs w:val="28"/>
        </w:rPr>
        <w:t>В прошедшем году в районе удалось проделать значительную работу в области строительства и ремонта объектов муниципальной собственности.</w:t>
      </w:r>
    </w:p>
    <w:p w:rsidR="00A02D2C" w:rsidRPr="002226A2" w:rsidRDefault="00A02D2C" w:rsidP="00306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A2">
        <w:rPr>
          <w:rFonts w:ascii="Times New Roman" w:eastAsia="Times New Roman" w:hAnsi="Times New Roman" w:cs="Times New Roman"/>
          <w:sz w:val="28"/>
          <w:szCs w:val="28"/>
        </w:rPr>
        <w:t>Объем инвестиций в основной капитал за счет всех источников финансиров</w:t>
      </w:r>
      <w:r w:rsidR="001E6B4A" w:rsidRPr="002226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5AC1" w:rsidRPr="002226A2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2226A2" w:rsidRPr="002226A2">
        <w:rPr>
          <w:rFonts w:ascii="Times New Roman" w:eastAsia="Times New Roman" w:hAnsi="Times New Roman" w:cs="Times New Roman"/>
          <w:b/>
          <w:sz w:val="28"/>
          <w:szCs w:val="28"/>
        </w:rPr>
        <w:t>в 2019</w:t>
      </w:r>
      <w:r w:rsidR="00E65AC1" w:rsidRPr="002226A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составил </w:t>
      </w:r>
      <w:r w:rsidR="003F6698">
        <w:rPr>
          <w:rFonts w:ascii="Times New Roman" w:eastAsia="Times New Roman" w:hAnsi="Times New Roman" w:cs="Times New Roman"/>
          <w:b/>
          <w:sz w:val="28"/>
          <w:szCs w:val="28"/>
        </w:rPr>
        <w:t>5 966 893,3</w:t>
      </w:r>
      <w:r w:rsidR="00FD3D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26A2">
        <w:rPr>
          <w:rFonts w:ascii="Times New Roman" w:eastAsia="Times New Roman" w:hAnsi="Times New Roman" w:cs="Times New Roman"/>
          <w:b/>
          <w:sz w:val="28"/>
          <w:szCs w:val="28"/>
        </w:rPr>
        <w:t>тыс. руб.</w:t>
      </w:r>
      <w:r w:rsidRPr="002226A2">
        <w:rPr>
          <w:rFonts w:ascii="Times New Roman" w:eastAsia="Times New Roman" w:hAnsi="Times New Roman" w:cs="Times New Roman"/>
          <w:sz w:val="28"/>
          <w:szCs w:val="28"/>
        </w:rPr>
        <w:t xml:space="preserve">  Объем инвестиций в расчете на 1 жителя по району составил </w:t>
      </w:r>
      <w:r w:rsidR="003F6698">
        <w:rPr>
          <w:rFonts w:ascii="Times New Roman" w:eastAsia="Times New Roman" w:hAnsi="Times New Roman" w:cs="Times New Roman"/>
          <w:sz w:val="28"/>
          <w:szCs w:val="28"/>
        </w:rPr>
        <w:t>69,5</w:t>
      </w:r>
      <w:r w:rsidR="00E92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6A2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A02D2C" w:rsidRPr="00926348" w:rsidRDefault="00A02D2C" w:rsidP="00306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48">
        <w:rPr>
          <w:rFonts w:ascii="Times New Roman" w:eastAsia="Times New Roman" w:hAnsi="Times New Roman" w:cs="Times New Roman"/>
          <w:sz w:val="28"/>
          <w:szCs w:val="28"/>
        </w:rPr>
        <w:t xml:space="preserve">Структура объема инвестиций в основной капитал по источникам финансирования: </w:t>
      </w:r>
    </w:p>
    <w:p w:rsidR="00B51EF2" w:rsidRDefault="00A02D2C" w:rsidP="00306E77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48">
        <w:rPr>
          <w:rFonts w:ascii="Times New Roman" w:eastAsia="Times New Roman" w:hAnsi="Times New Roman" w:cs="Times New Roman"/>
          <w:b/>
          <w:sz w:val="28"/>
          <w:szCs w:val="28"/>
        </w:rPr>
        <w:t>бюджетные средства –</w:t>
      </w:r>
      <w:r w:rsidR="003F6698">
        <w:rPr>
          <w:rFonts w:ascii="Times New Roman" w:eastAsia="Times New Roman" w:hAnsi="Times New Roman" w:cs="Times New Roman"/>
          <w:b/>
          <w:sz w:val="28"/>
          <w:szCs w:val="28"/>
        </w:rPr>
        <w:t xml:space="preserve"> 4 010 687,4</w:t>
      </w:r>
      <w:r w:rsidR="00E92FA9" w:rsidRPr="009263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2FA9">
        <w:rPr>
          <w:rFonts w:ascii="Times New Roman" w:eastAsia="Times New Roman" w:hAnsi="Times New Roman" w:cs="Times New Roman"/>
          <w:b/>
          <w:sz w:val="28"/>
          <w:szCs w:val="28"/>
        </w:rPr>
        <w:t>тыс.</w:t>
      </w:r>
      <w:r w:rsidR="00356B41" w:rsidRPr="00E92FA9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="00356B41" w:rsidRPr="009263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F6698">
        <w:rPr>
          <w:rFonts w:ascii="Times New Roman" w:eastAsia="Times New Roman" w:hAnsi="Times New Roman" w:cs="Times New Roman"/>
          <w:sz w:val="28"/>
          <w:szCs w:val="28"/>
        </w:rPr>
        <w:t>67,2</w:t>
      </w:r>
      <w:r w:rsidR="00E92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348">
        <w:rPr>
          <w:rFonts w:ascii="Times New Roman" w:eastAsia="Times New Roman" w:hAnsi="Times New Roman" w:cs="Times New Roman"/>
          <w:sz w:val="28"/>
          <w:szCs w:val="28"/>
        </w:rPr>
        <w:t>% в общем объеме)</w:t>
      </w:r>
    </w:p>
    <w:p w:rsidR="00A02D2C" w:rsidRPr="00926348" w:rsidRDefault="00A02D2C" w:rsidP="00B51EF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2D2C" w:rsidRPr="0024024C" w:rsidRDefault="00B20CD3" w:rsidP="00E9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B90">
        <w:rPr>
          <w:rFonts w:ascii="Times New Roman" w:eastAsia="Times New Roman" w:hAnsi="Times New Roman" w:cs="Times New Roman"/>
          <w:sz w:val="28"/>
          <w:szCs w:val="28"/>
        </w:rPr>
        <w:t>В рамках Федеральной инвестиционной программы</w:t>
      </w:r>
      <w:r w:rsidR="00365B90">
        <w:rPr>
          <w:rFonts w:ascii="Times New Roman" w:eastAsia="Times New Roman" w:hAnsi="Times New Roman" w:cs="Times New Roman"/>
          <w:sz w:val="28"/>
          <w:szCs w:val="28"/>
        </w:rPr>
        <w:t xml:space="preserve"> в 2019</w:t>
      </w:r>
      <w:r w:rsidR="00A02D2C" w:rsidRPr="00365B90">
        <w:rPr>
          <w:rFonts w:ascii="Times New Roman" w:eastAsia="Times New Roman" w:hAnsi="Times New Roman" w:cs="Times New Roman"/>
          <w:sz w:val="28"/>
          <w:szCs w:val="28"/>
        </w:rPr>
        <w:t xml:space="preserve"> году в районе проведен</w:t>
      </w:r>
      <w:r w:rsidR="00073021" w:rsidRPr="00365B9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65B90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E92FA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65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FA9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E92FA9" w:rsidRPr="00365B90">
        <w:rPr>
          <w:rFonts w:ascii="Times New Roman" w:eastAsia="Times New Roman" w:hAnsi="Times New Roman" w:cs="Times New Roman"/>
          <w:sz w:val="28"/>
          <w:szCs w:val="28"/>
        </w:rPr>
        <w:t xml:space="preserve"> участка трассы «Кавказ» </w:t>
      </w:r>
      <w:r w:rsidR="00E92FA9">
        <w:rPr>
          <w:rFonts w:ascii="Times New Roman" w:eastAsia="Times New Roman" w:hAnsi="Times New Roman" w:cs="Times New Roman"/>
          <w:sz w:val="28"/>
          <w:szCs w:val="28"/>
        </w:rPr>
        <w:t xml:space="preserve">на сумму более </w:t>
      </w:r>
      <w:r w:rsidR="003F6698">
        <w:rPr>
          <w:rFonts w:ascii="Times New Roman" w:eastAsia="Times New Roman" w:hAnsi="Times New Roman" w:cs="Times New Roman"/>
          <w:sz w:val="28"/>
          <w:szCs w:val="28"/>
        </w:rPr>
        <w:t>- 2 930 485,8</w:t>
      </w:r>
      <w:r w:rsidR="00E92FA9" w:rsidRPr="00365B9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365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42F2" w:rsidRDefault="008E42F2" w:rsidP="008E42F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E42F2" w:rsidRDefault="008E42F2" w:rsidP="0030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E42F2">
        <w:rPr>
          <w:rFonts w:ascii="Times New Roman" w:eastAsia="Calibri" w:hAnsi="Times New Roman"/>
          <w:b/>
          <w:sz w:val="28"/>
          <w:szCs w:val="28"/>
        </w:rPr>
        <w:t>«Формирование комфортной городской среды»</w:t>
      </w:r>
      <w:r w:rsidR="00963697">
        <w:rPr>
          <w:rFonts w:ascii="Times New Roman" w:eastAsia="Calibri" w:hAnsi="Times New Roman"/>
          <w:b/>
          <w:sz w:val="28"/>
          <w:szCs w:val="28"/>
        </w:rPr>
        <w:t xml:space="preserve"> (</w:t>
      </w:r>
      <w:r w:rsidR="00963697" w:rsidRPr="00442DD0">
        <w:rPr>
          <w:rFonts w:ascii="Times New Roman" w:eastAsia="Times New Roman" w:hAnsi="Times New Roman" w:cs="Times New Roman"/>
          <w:sz w:val="28"/>
          <w:szCs w:val="28"/>
        </w:rPr>
        <w:t>По программе освоение составляет</w:t>
      </w:r>
      <w:r w:rsidR="00442DD0">
        <w:rPr>
          <w:rFonts w:ascii="Times New Roman" w:eastAsia="Times New Roman" w:hAnsi="Times New Roman" w:cs="Times New Roman"/>
          <w:b/>
          <w:sz w:val="28"/>
          <w:szCs w:val="28"/>
        </w:rPr>
        <w:t xml:space="preserve"> 29 357,2</w:t>
      </w:r>
      <w:r w:rsidR="00963697" w:rsidRPr="001271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DD0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r w:rsidR="00963697" w:rsidRPr="0012712B">
        <w:rPr>
          <w:rFonts w:ascii="Times New Roman" w:eastAsia="Times New Roman" w:hAnsi="Times New Roman" w:cs="Times New Roman"/>
          <w:b/>
          <w:sz w:val="28"/>
          <w:szCs w:val="28"/>
        </w:rPr>
        <w:t>. руб.</w:t>
      </w:r>
      <w:r w:rsidR="00963697">
        <w:rPr>
          <w:rFonts w:ascii="Times New Roman" w:eastAsia="Calibri" w:hAnsi="Times New Roman"/>
          <w:b/>
          <w:sz w:val="28"/>
          <w:szCs w:val="28"/>
        </w:rPr>
        <w:t>)</w:t>
      </w:r>
    </w:p>
    <w:p w:rsidR="0024024C" w:rsidRPr="0024024C" w:rsidRDefault="0024024C" w:rsidP="008E4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4C">
        <w:rPr>
          <w:rFonts w:ascii="Times New Roman" w:eastAsia="Times New Roman" w:hAnsi="Times New Roman" w:cs="Times New Roman"/>
          <w:sz w:val="28"/>
          <w:szCs w:val="28"/>
        </w:rPr>
        <w:t>По программе «Формирование комфортной городской среды» в МР «Карабудахкентский район» на 2019 год</w:t>
      </w:r>
      <w:r w:rsidR="001311F3"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r w:rsidRPr="0024024C">
        <w:rPr>
          <w:rFonts w:ascii="Times New Roman" w:eastAsia="Times New Roman" w:hAnsi="Times New Roman" w:cs="Times New Roman"/>
          <w:sz w:val="28"/>
          <w:szCs w:val="28"/>
        </w:rPr>
        <w:t xml:space="preserve"> включены 2 (два) муниципальных образований МО с. Карабудахкент, МО с. </w:t>
      </w:r>
      <w:proofErr w:type="spellStart"/>
      <w:r w:rsidRPr="0024024C">
        <w:rPr>
          <w:rFonts w:ascii="Times New Roman" w:eastAsia="Times New Roman" w:hAnsi="Times New Roman" w:cs="Times New Roman"/>
          <w:sz w:val="28"/>
          <w:szCs w:val="28"/>
        </w:rPr>
        <w:t>Доргели</w:t>
      </w:r>
      <w:proofErr w:type="spellEnd"/>
      <w:r w:rsidRPr="00240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24C" w:rsidRPr="0024024C" w:rsidRDefault="0024024C" w:rsidP="0024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24C">
        <w:rPr>
          <w:rFonts w:ascii="Times New Roman" w:eastAsia="Times New Roman" w:hAnsi="Times New Roman" w:cs="Times New Roman"/>
          <w:sz w:val="28"/>
          <w:szCs w:val="28"/>
        </w:rPr>
        <w:t xml:space="preserve"> По МО с. Карабудахкент по программе «Формирование комфортной городской </w:t>
      </w:r>
      <w:r w:rsidR="001311F3">
        <w:rPr>
          <w:rFonts w:ascii="Times New Roman" w:eastAsia="Times New Roman" w:hAnsi="Times New Roman" w:cs="Times New Roman"/>
          <w:sz w:val="28"/>
          <w:szCs w:val="28"/>
        </w:rPr>
        <w:t>среды» предусматривался</w:t>
      </w:r>
      <w:r w:rsidRPr="0024024C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территории девяти общественных территорий. Общая сумма средств     21 019,73 тыс. руб.</w:t>
      </w:r>
    </w:p>
    <w:p w:rsidR="00233DE5" w:rsidRPr="0012712B" w:rsidRDefault="0024024C" w:rsidP="00240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24C">
        <w:rPr>
          <w:rFonts w:ascii="Times New Roman" w:eastAsia="Times New Roman" w:hAnsi="Times New Roman" w:cs="Times New Roman"/>
          <w:sz w:val="28"/>
          <w:szCs w:val="28"/>
        </w:rPr>
        <w:t xml:space="preserve"> По М</w:t>
      </w:r>
      <w:r w:rsidR="001311F3">
        <w:rPr>
          <w:rFonts w:ascii="Times New Roman" w:eastAsia="Times New Roman" w:hAnsi="Times New Roman" w:cs="Times New Roman"/>
          <w:sz w:val="28"/>
          <w:szCs w:val="28"/>
        </w:rPr>
        <w:t xml:space="preserve">О «с. </w:t>
      </w:r>
      <w:proofErr w:type="spellStart"/>
      <w:r w:rsidR="001311F3">
        <w:rPr>
          <w:rFonts w:ascii="Times New Roman" w:eastAsia="Times New Roman" w:hAnsi="Times New Roman" w:cs="Times New Roman"/>
          <w:sz w:val="28"/>
          <w:szCs w:val="28"/>
        </w:rPr>
        <w:t>Доргели</w:t>
      </w:r>
      <w:proofErr w:type="spellEnd"/>
      <w:r w:rsidR="001311F3">
        <w:rPr>
          <w:rFonts w:ascii="Times New Roman" w:eastAsia="Times New Roman" w:hAnsi="Times New Roman" w:cs="Times New Roman"/>
          <w:sz w:val="28"/>
          <w:szCs w:val="28"/>
        </w:rPr>
        <w:t>» предусматривался</w:t>
      </w:r>
      <w:r w:rsidRPr="0024024C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двух общественных территорий. Общая сумма средств 8 337,44 тыс. руб.     </w:t>
      </w:r>
    </w:p>
    <w:p w:rsidR="00393618" w:rsidRDefault="00393618" w:rsidP="0024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93618" w:rsidRPr="00B54C71" w:rsidRDefault="00393618" w:rsidP="00B54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C71">
        <w:rPr>
          <w:rFonts w:ascii="Times New Roman" w:eastAsia="Times New Roman" w:hAnsi="Times New Roman" w:cs="Times New Roman"/>
          <w:b/>
          <w:sz w:val="28"/>
          <w:szCs w:val="28"/>
        </w:rPr>
        <w:t>По линии Минсельхоза РД проводятся работы по программе «Устойчиво</w:t>
      </w:r>
      <w:r w:rsidR="00DC49E3">
        <w:rPr>
          <w:rFonts w:ascii="Times New Roman" w:eastAsia="Times New Roman" w:hAnsi="Times New Roman" w:cs="Times New Roman"/>
          <w:b/>
          <w:sz w:val="28"/>
          <w:szCs w:val="28"/>
        </w:rPr>
        <w:t>е развитие сельских поселений» (</w:t>
      </w:r>
      <w:r w:rsidR="00DC49E3" w:rsidRPr="00442DD0">
        <w:rPr>
          <w:rFonts w:ascii="Times New Roman" w:eastAsia="Times New Roman" w:hAnsi="Times New Roman" w:cs="Times New Roman"/>
          <w:sz w:val="28"/>
          <w:szCs w:val="28"/>
        </w:rPr>
        <w:t>освоение по программе составляет</w:t>
      </w:r>
      <w:r w:rsidR="00DC49E3">
        <w:rPr>
          <w:rFonts w:ascii="Times New Roman" w:eastAsia="Times New Roman" w:hAnsi="Times New Roman" w:cs="Times New Roman"/>
          <w:b/>
          <w:sz w:val="28"/>
          <w:szCs w:val="28"/>
        </w:rPr>
        <w:t xml:space="preserve"> 50965,7 тыс. руб.)</w:t>
      </w:r>
      <w:r w:rsidRPr="00B54C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4C71" w:rsidRDefault="00393618" w:rsidP="0039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7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54C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C71">
        <w:rPr>
          <w:rFonts w:ascii="Times New Roman" w:eastAsia="Times New Roman" w:hAnsi="Times New Roman" w:cs="Times New Roman"/>
          <w:sz w:val="28"/>
          <w:szCs w:val="28"/>
        </w:rPr>
        <w:t xml:space="preserve">«Реконструкция водопроводной сети МО «с. </w:t>
      </w:r>
      <w:proofErr w:type="spellStart"/>
      <w:r w:rsidR="00EE5EBB" w:rsidRPr="00B54C71">
        <w:rPr>
          <w:rFonts w:ascii="Times New Roman" w:eastAsia="Times New Roman" w:hAnsi="Times New Roman" w:cs="Times New Roman"/>
          <w:sz w:val="28"/>
          <w:szCs w:val="28"/>
        </w:rPr>
        <w:t>Параул</w:t>
      </w:r>
      <w:proofErr w:type="spellEnd"/>
      <w:r w:rsidR="00EE5EBB" w:rsidRPr="00B54C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4C71">
        <w:rPr>
          <w:rFonts w:ascii="Times New Roman" w:eastAsia="Times New Roman" w:hAnsi="Times New Roman" w:cs="Times New Roman"/>
          <w:sz w:val="28"/>
          <w:szCs w:val="28"/>
        </w:rPr>
        <w:t xml:space="preserve"> - 21550,0 тыс. руб.</w:t>
      </w:r>
    </w:p>
    <w:p w:rsidR="00B54C71" w:rsidRDefault="00B54C71" w:rsidP="0039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Г</w:t>
      </w:r>
      <w:r w:rsidR="00393618" w:rsidRPr="00B54C71">
        <w:rPr>
          <w:rFonts w:ascii="Times New Roman" w:eastAsia="Times New Roman" w:hAnsi="Times New Roman" w:cs="Times New Roman"/>
          <w:sz w:val="28"/>
          <w:szCs w:val="28"/>
        </w:rPr>
        <w:t xml:space="preserve">азификации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9500,0 тыс</w:t>
      </w:r>
      <w:r w:rsidR="00393618" w:rsidRPr="00B54C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18" w:rsidRPr="00B54C71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93618" w:rsidRPr="00B54C71" w:rsidRDefault="00B54C71" w:rsidP="0039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393618" w:rsidRPr="00B54C71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в с. </w:t>
      </w:r>
      <w:proofErr w:type="spellStart"/>
      <w:r w:rsidR="00393618" w:rsidRPr="00B54C71">
        <w:rPr>
          <w:rFonts w:ascii="Times New Roman" w:eastAsia="Times New Roman" w:hAnsi="Times New Roman" w:cs="Times New Roman"/>
          <w:sz w:val="28"/>
          <w:szCs w:val="28"/>
        </w:rPr>
        <w:t>Уллубийаул</w:t>
      </w:r>
      <w:proofErr w:type="spellEnd"/>
      <w:r w:rsidR="00393618" w:rsidRPr="00B54C71">
        <w:rPr>
          <w:rFonts w:ascii="Times New Roman" w:eastAsia="Times New Roman" w:hAnsi="Times New Roman" w:cs="Times New Roman"/>
          <w:sz w:val="28"/>
          <w:szCs w:val="28"/>
        </w:rPr>
        <w:t xml:space="preserve">. 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12525,7 тыс. руб. </w:t>
      </w:r>
    </w:p>
    <w:p w:rsidR="00393618" w:rsidRPr="00393618" w:rsidRDefault="00393618" w:rsidP="00B54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C71">
        <w:rPr>
          <w:rFonts w:ascii="Times New Roman" w:eastAsia="Times New Roman" w:hAnsi="Times New Roman" w:cs="Times New Roman"/>
          <w:sz w:val="28"/>
          <w:szCs w:val="28"/>
        </w:rPr>
        <w:t xml:space="preserve">       - Газификация с. </w:t>
      </w:r>
      <w:proofErr w:type="spellStart"/>
      <w:r w:rsidR="00B54C71">
        <w:rPr>
          <w:rFonts w:ascii="Times New Roman" w:eastAsia="Times New Roman" w:hAnsi="Times New Roman" w:cs="Times New Roman"/>
          <w:sz w:val="28"/>
          <w:szCs w:val="28"/>
        </w:rPr>
        <w:t>Гурбуки</w:t>
      </w:r>
      <w:proofErr w:type="spellEnd"/>
      <w:r w:rsidR="00B54C71">
        <w:rPr>
          <w:rFonts w:ascii="Times New Roman" w:eastAsia="Times New Roman" w:hAnsi="Times New Roman" w:cs="Times New Roman"/>
          <w:sz w:val="28"/>
          <w:szCs w:val="28"/>
        </w:rPr>
        <w:t xml:space="preserve"> – 7390,0 тыс. руб.</w:t>
      </w:r>
    </w:p>
    <w:p w:rsidR="00356945" w:rsidRDefault="00356945" w:rsidP="00240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56945" w:rsidRDefault="00356945" w:rsidP="003569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945">
        <w:rPr>
          <w:rFonts w:ascii="Times New Roman" w:hAnsi="Times New Roman" w:cs="Times New Roman"/>
          <w:b/>
          <w:sz w:val="28"/>
          <w:szCs w:val="28"/>
        </w:rPr>
        <w:t>Проект «150 Школ»</w:t>
      </w:r>
      <w:r w:rsidR="00DD567A">
        <w:rPr>
          <w:rFonts w:ascii="Times New Roman" w:hAnsi="Times New Roman" w:cs="Times New Roman"/>
          <w:b/>
          <w:sz w:val="28"/>
          <w:szCs w:val="28"/>
        </w:rPr>
        <w:t xml:space="preserve"> (освоение по программе составило 31000,0 тыс. руб.)</w:t>
      </w:r>
    </w:p>
    <w:p w:rsidR="00BE428C" w:rsidRDefault="00BE428C" w:rsidP="00BE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lastRenderedPageBreak/>
        <w:t>10 школ района участвовали в проекте «150</w:t>
      </w:r>
      <w:r w:rsidR="00E72D13">
        <w:rPr>
          <w:rFonts w:ascii="Times New Roman" w:hAnsi="Times New Roman" w:cs="Times New Roman"/>
          <w:sz w:val="28"/>
          <w:szCs w:val="28"/>
        </w:rPr>
        <w:t xml:space="preserve"> </w:t>
      </w:r>
      <w:r w:rsidRPr="00920D9D">
        <w:rPr>
          <w:rFonts w:ascii="Times New Roman" w:hAnsi="Times New Roman" w:cs="Times New Roman"/>
          <w:sz w:val="28"/>
          <w:szCs w:val="28"/>
        </w:rPr>
        <w:t>школ», который проходил в республике по инициативе Главы Васильева В.А.: В каждой школе на 3100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D9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0D9D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0D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0D9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20D9D">
        <w:rPr>
          <w:rFonts w:ascii="Times New Roman" w:hAnsi="Times New Roman" w:cs="Times New Roman"/>
          <w:sz w:val="28"/>
          <w:szCs w:val="28"/>
        </w:rPr>
        <w:t xml:space="preserve"> которых 2</w:t>
      </w:r>
      <w:r>
        <w:rPr>
          <w:rFonts w:ascii="Times New Roman" w:hAnsi="Times New Roman" w:cs="Times New Roman"/>
          <w:sz w:val="28"/>
          <w:szCs w:val="28"/>
        </w:rPr>
        <w:t xml:space="preserve">000,0 тыс. руб.  </w:t>
      </w:r>
      <w:r w:rsidRPr="00920D9D">
        <w:rPr>
          <w:rFonts w:ascii="Times New Roman" w:hAnsi="Times New Roman" w:cs="Times New Roman"/>
          <w:sz w:val="28"/>
          <w:szCs w:val="28"/>
        </w:rPr>
        <w:t xml:space="preserve"> выделила Республика, 100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920D9D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руб.</w:t>
      </w:r>
      <w:r w:rsidRPr="00920D9D">
        <w:rPr>
          <w:rFonts w:ascii="Times New Roman" w:hAnsi="Times New Roman" w:cs="Times New Roman"/>
          <w:sz w:val="28"/>
          <w:szCs w:val="28"/>
        </w:rPr>
        <w:t xml:space="preserve"> район и 1</w:t>
      </w:r>
      <w:r>
        <w:rPr>
          <w:rFonts w:ascii="Times New Roman" w:hAnsi="Times New Roman" w:cs="Times New Roman"/>
          <w:sz w:val="28"/>
          <w:szCs w:val="28"/>
        </w:rPr>
        <w:t xml:space="preserve">000,0 тыс. </w:t>
      </w:r>
      <w:r w:rsidRPr="00920D9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0D9D">
        <w:rPr>
          <w:rFonts w:ascii="Times New Roman" w:hAnsi="Times New Roman" w:cs="Times New Roman"/>
          <w:sz w:val="28"/>
          <w:szCs w:val="28"/>
        </w:rPr>
        <w:t>спонсоры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0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0D9D">
        <w:rPr>
          <w:rFonts w:ascii="Times New Roman" w:hAnsi="Times New Roman" w:cs="Times New Roman"/>
          <w:sz w:val="28"/>
          <w:szCs w:val="28"/>
        </w:rPr>
        <w:t>ровели работы по замене кровли, напольных покрытий, окон, дверей, электропроводки и осветительных приборов, отопит</w:t>
      </w:r>
      <w:r>
        <w:rPr>
          <w:rFonts w:ascii="Times New Roman" w:hAnsi="Times New Roman" w:cs="Times New Roman"/>
          <w:sz w:val="28"/>
          <w:szCs w:val="28"/>
        </w:rPr>
        <w:t>ельных батарей</w:t>
      </w:r>
      <w:r w:rsidRPr="00920D9D">
        <w:rPr>
          <w:rFonts w:ascii="Times New Roman" w:hAnsi="Times New Roman" w:cs="Times New Roman"/>
          <w:sz w:val="28"/>
          <w:szCs w:val="28"/>
        </w:rPr>
        <w:t>.</w:t>
      </w:r>
    </w:p>
    <w:p w:rsidR="006D5AFF" w:rsidRDefault="006D5AFF" w:rsidP="006D5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</w:pPr>
      <w:r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>После ливневого града с 31.07.2019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года в </w:t>
      </w:r>
      <w:proofErr w:type="spellStart"/>
      <w:r w:rsidR="009A04E4"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>с</w:t>
      </w:r>
      <w:proofErr w:type="gramStart"/>
      <w:r w:rsidR="009A04E4"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>.Д</w:t>
      </w:r>
      <w:proofErr w:type="gramEnd"/>
      <w:r w:rsidR="009A04E4"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>оргели</w:t>
      </w:r>
      <w:proofErr w:type="spellEnd"/>
      <w:r w:rsidR="009A04E4"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кровли</w:t>
      </w:r>
      <w:r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из асбоцементных волнистых </w:t>
      </w:r>
      <w:r w:rsidR="009A04E4"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>листов СОШ</w:t>
      </w:r>
      <w:r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№ 1 и д/сада «Теремок» пришли в </w:t>
      </w:r>
      <w:r w:rsidR="009A04E4"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>негодность</w:t>
      </w:r>
      <w:r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>. Были составлены ПСД на 8600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,</w:t>
      </w:r>
      <w:r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тыс. </w:t>
      </w:r>
      <w:r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  <w:r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Силами подрядной организации, которая работала по программе «150 Школ» работы по восстановлению кровли д/сада и СОШ были завершены полностью до начало учебного года и освоены </w:t>
      </w:r>
      <w:r w:rsidRPr="00162C6F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8600,0 тыс. руб.</w:t>
      </w:r>
    </w:p>
    <w:p w:rsidR="00162C6F" w:rsidRPr="00356945" w:rsidRDefault="00162C6F" w:rsidP="006D5AF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Национальный проект «Образование» - Точка роста (</w:t>
      </w:r>
      <w:r w:rsidRPr="00EC7946">
        <w:rPr>
          <w:rFonts w:ascii="Times New Roman" w:eastAsia="Times New Roman" w:hAnsi="Times New Roman" w:cs="Times New Roman"/>
          <w:color w:val="292929"/>
          <w:sz w:val="28"/>
          <w:szCs w:val="28"/>
        </w:rPr>
        <w:t>по программе было освоено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 xml:space="preserve"> </w:t>
      </w:r>
      <w:r w:rsidR="00A1520B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 xml:space="preserve"> </w:t>
      </w:r>
      <w:r w:rsidR="00A1520B"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16200,0 тыс. руб.</w:t>
      </w:r>
      <w:r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)</w:t>
      </w:r>
    </w:p>
    <w:p w:rsidR="00BE428C" w:rsidRDefault="00BE428C" w:rsidP="00BE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         9 школ района участвовали в проекте «Современная школа» нацпроекта «Образование». По два классных помещения в этих школах отремонтированы на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0D9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D9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D9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0D9D">
        <w:rPr>
          <w:rFonts w:ascii="Times New Roman" w:hAnsi="Times New Roman" w:cs="Times New Roman"/>
          <w:sz w:val="28"/>
          <w:szCs w:val="28"/>
        </w:rPr>
        <w:t xml:space="preserve"> из муниципального бюджета. Из федерального бюджета получили   оборудование на 1600 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920D9D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. для каждой</w:t>
      </w:r>
      <w:r w:rsidRPr="00920D9D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0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CD3" w:rsidRDefault="00F52CD3" w:rsidP="003E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C9" w:rsidRPr="003E15C9" w:rsidRDefault="00356945" w:rsidP="003E1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945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</w:t>
      </w:r>
      <w:r w:rsidR="003E15C9" w:rsidRPr="003E15C9">
        <w:rPr>
          <w:rFonts w:ascii="Times New Roman" w:hAnsi="Times New Roman" w:cs="Times New Roman"/>
          <w:b/>
          <w:sz w:val="28"/>
          <w:szCs w:val="28"/>
        </w:rPr>
        <w:t>Программа «Местная инициатива»</w:t>
      </w:r>
      <w:r w:rsidR="003E15C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52CD3" w:rsidRPr="00F52CD3">
        <w:rPr>
          <w:rFonts w:ascii="Times New Roman" w:hAnsi="Times New Roman" w:cs="Times New Roman"/>
          <w:sz w:val="28"/>
          <w:szCs w:val="28"/>
        </w:rPr>
        <w:t>по программе было освоено</w:t>
      </w:r>
      <w:r w:rsidR="00F52CD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E15C9">
        <w:rPr>
          <w:rFonts w:ascii="Times New Roman" w:hAnsi="Times New Roman" w:cs="Times New Roman"/>
          <w:b/>
          <w:sz w:val="28"/>
          <w:szCs w:val="28"/>
        </w:rPr>
        <w:t>27450,0 тыс. руб.)</w:t>
      </w:r>
    </w:p>
    <w:p w:rsidR="003E15C9" w:rsidRPr="003E15C9" w:rsidRDefault="003E15C9" w:rsidP="003E15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5C9" w:rsidRPr="003E15C9" w:rsidRDefault="003E15C9" w:rsidP="003E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C9">
        <w:rPr>
          <w:rFonts w:ascii="Times New Roman" w:hAnsi="Times New Roman" w:cs="Times New Roman"/>
          <w:sz w:val="28"/>
          <w:szCs w:val="28"/>
        </w:rPr>
        <w:t>- Благоустройство территории муниципального пляжа «В</w:t>
      </w:r>
      <w:r>
        <w:rPr>
          <w:rFonts w:ascii="Times New Roman" w:hAnsi="Times New Roman" w:cs="Times New Roman"/>
          <w:sz w:val="28"/>
          <w:szCs w:val="28"/>
        </w:rPr>
        <w:t>олна», Карабудахкентский район -</w:t>
      </w:r>
      <w:r w:rsidRPr="003E15C9">
        <w:rPr>
          <w:rFonts w:ascii="Times New Roman" w:hAnsi="Times New Roman" w:cs="Times New Roman"/>
          <w:sz w:val="28"/>
          <w:szCs w:val="28"/>
        </w:rPr>
        <w:t xml:space="preserve"> 7750,0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</w:t>
      </w:r>
      <w:r w:rsidRPr="003E15C9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3E15C9" w:rsidRPr="003E15C9" w:rsidRDefault="003E15C9" w:rsidP="003E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C9">
        <w:rPr>
          <w:rFonts w:ascii="Times New Roman" w:hAnsi="Times New Roman" w:cs="Times New Roman"/>
          <w:sz w:val="28"/>
          <w:szCs w:val="28"/>
        </w:rPr>
        <w:t>- Строитель</w:t>
      </w:r>
      <w:r>
        <w:rPr>
          <w:rFonts w:ascii="Times New Roman" w:hAnsi="Times New Roman" w:cs="Times New Roman"/>
          <w:sz w:val="28"/>
          <w:szCs w:val="28"/>
        </w:rPr>
        <w:t xml:space="preserve">ство пожарной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убден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- 42</w:t>
      </w:r>
      <w:r w:rsidRPr="003E15C9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</w:t>
      </w:r>
      <w:r w:rsidRPr="003E15C9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3E15C9" w:rsidRPr="003E15C9" w:rsidRDefault="003E15C9" w:rsidP="003E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15C9">
        <w:rPr>
          <w:rFonts w:ascii="Times New Roman" w:hAnsi="Times New Roman" w:cs="Times New Roman"/>
          <w:sz w:val="28"/>
          <w:szCs w:val="28"/>
        </w:rPr>
        <w:t>Строительство водопровода (водозабор) от Хала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убден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15C9">
        <w:rPr>
          <w:rFonts w:ascii="Times New Roman" w:hAnsi="Times New Roman" w:cs="Times New Roman"/>
          <w:sz w:val="28"/>
          <w:szCs w:val="28"/>
        </w:rPr>
        <w:t xml:space="preserve"> 3100,0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ыс. руб. </w:t>
      </w:r>
    </w:p>
    <w:p w:rsidR="003E15C9" w:rsidRPr="003E15C9" w:rsidRDefault="003E15C9" w:rsidP="003E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C9">
        <w:rPr>
          <w:rFonts w:ascii="Times New Roman" w:hAnsi="Times New Roman" w:cs="Times New Roman"/>
          <w:sz w:val="28"/>
          <w:szCs w:val="28"/>
        </w:rPr>
        <w:t>- Благоустройство территории возле мечети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ллубийаул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15C9">
        <w:rPr>
          <w:rFonts w:ascii="Times New Roman" w:hAnsi="Times New Roman" w:cs="Times New Roman"/>
          <w:sz w:val="28"/>
          <w:szCs w:val="28"/>
        </w:rPr>
        <w:t>3100,0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ыс. руб. </w:t>
      </w:r>
    </w:p>
    <w:p w:rsidR="003E15C9" w:rsidRPr="003E15C9" w:rsidRDefault="003E15C9" w:rsidP="003E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5C9">
        <w:rPr>
          <w:rFonts w:ascii="Times New Roman" w:hAnsi="Times New Roman" w:cs="Times New Roman"/>
          <w:sz w:val="28"/>
          <w:szCs w:val="28"/>
        </w:rPr>
        <w:t xml:space="preserve">- Строительство сельского стадиона </w:t>
      </w:r>
      <w:proofErr w:type="spellStart"/>
      <w:r w:rsidRPr="003E15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15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E15C9">
        <w:rPr>
          <w:rFonts w:ascii="Times New Roman" w:hAnsi="Times New Roman" w:cs="Times New Roman"/>
          <w:sz w:val="28"/>
          <w:szCs w:val="28"/>
        </w:rPr>
        <w:t>арабудахкент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Сергендиаул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-3100,0 </w:t>
      </w:r>
      <w:r w:rsidRPr="003E15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3E15C9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3E15C9" w:rsidRPr="003E15C9" w:rsidRDefault="003E15C9" w:rsidP="003E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15C9">
        <w:rPr>
          <w:rFonts w:ascii="Times New Roman" w:hAnsi="Times New Roman" w:cs="Times New Roman"/>
          <w:sz w:val="28"/>
          <w:szCs w:val="28"/>
        </w:rPr>
        <w:t xml:space="preserve">Строительство сельского стадиона </w:t>
      </w:r>
      <w:proofErr w:type="spellStart"/>
      <w:r w:rsidRPr="003E15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15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E15C9">
        <w:rPr>
          <w:rFonts w:ascii="Times New Roman" w:hAnsi="Times New Roman" w:cs="Times New Roman"/>
          <w:sz w:val="28"/>
          <w:szCs w:val="28"/>
        </w:rPr>
        <w:t>арабудахкент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«Горелый» - </w:t>
      </w:r>
      <w:r w:rsidRPr="003E15C9">
        <w:rPr>
          <w:rFonts w:ascii="Times New Roman" w:hAnsi="Times New Roman" w:cs="Times New Roman"/>
          <w:sz w:val="28"/>
          <w:szCs w:val="28"/>
        </w:rPr>
        <w:t>3100,0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</w:t>
      </w:r>
      <w:r w:rsidRPr="003E15C9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5C76E8" w:rsidRDefault="003E15C9" w:rsidP="00375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5C9">
        <w:rPr>
          <w:rFonts w:ascii="Times New Roman" w:hAnsi="Times New Roman" w:cs="Times New Roman"/>
          <w:sz w:val="28"/>
          <w:szCs w:val="28"/>
        </w:rPr>
        <w:t xml:space="preserve">- Строительство сельского спортивного стадиона в </w:t>
      </w:r>
      <w:proofErr w:type="spellStart"/>
      <w:r w:rsidRPr="003E15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15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E15C9">
        <w:rPr>
          <w:rFonts w:ascii="Times New Roman" w:hAnsi="Times New Roman" w:cs="Times New Roman"/>
          <w:sz w:val="28"/>
          <w:szCs w:val="28"/>
        </w:rPr>
        <w:t>оргели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15C9">
        <w:rPr>
          <w:rFonts w:ascii="Times New Roman" w:hAnsi="Times New Roman" w:cs="Times New Roman"/>
          <w:sz w:val="28"/>
          <w:szCs w:val="28"/>
        </w:rPr>
        <w:t xml:space="preserve"> 3100,0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руб.</w:t>
      </w:r>
      <w:r w:rsidRPr="003E1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D2C" w:rsidRPr="00B51EF2" w:rsidRDefault="003E15C9" w:rsidP="00932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5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D2C" w:rsidRPr="00B51EF2">
        <w:rPr>
          <w:rFonts w:ascii="Times New Roman" w:eastAsia="Times New Roman" w:hAnsi="Times New Roman" w:cs="Times New Roman"/>
          <w:b/>
          <w:sz w:val="28"/>
          <w:szCs w:val="28"/>
        </w:rPr>
        <w:t>В рамках Республиканской</w:t>
      </w:r>
      <w:r w:rsidR="00AF750C" w:rsidRPr="00B51EF2">
        <w:rPr>
          <w:rFonts w:ascii="Times New Roman" w:eastAsia="Times New Roman" w:hAnsi="Times New Roman" w:cs="Times New Roman"/>
          <w:b/>
          <w:sz w:val="28"/>
          <w:szCs w:val="28"/>
        </w:rPr>
        <w:t xml:space="preserve"> инвестиционной программы в 2019</w:t>
      </w:r>
      <w:r w:rsidR="00A02D2C" w:rsidRPr="00B51E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в районе провед</w:t>
      </w:r>
      <w:r w:rsidR="00F85F3A" w:rsidRPr="00B51EF2">
        <w:rPr>
          <w:rFonts w:ascii="Times New Roman" w:eastAsia="Times New Roman" w:hAnsi="Times New Roman" w:cs="Times New Roman"/>
          <w:b/>
          <w:sz w:val="28"/>
          <w:szCs w:val="28"/>
        </w:rPr>
        <w:t xml:space="preserve">ены работы на сумму </w:t>
      </w:r>
      <w:r w:rsidR="00B51EF2">
        <w:rPr>
          <w:rFonts w:ascii="Times New Roman" w:eastAsia="Times New Roman" w:hAnsi="Times New Roman" w:cs="Times New Roman"/>
          <w:b/>
          <w:sz w:val="28"/>
          <w:szCs w:val="28"/>
        </w:rPr>
        <w:t>более 266819,9</w:t>
      </w:r>
      <w:r w:rsidR="00C76F41" w:rsidRPr="00B51E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2D2C" w:rsidRPr="00B51EF2">
        <w:rPr>
          <w:rFonts w:ascii="Times New Roman" w:eastAsia="Times New Roman" w:hAnsi="Times New Roman" w:cs="Times New Roman"/>
          <w:b/>
          <w:sz w:val="28"/>
          <w:szCs w:val="28"/>
        </w:rPr>
        <w:t>тыс.</w:t>
      </w:r>
      <w:r w:rsidR="002C0866" w:rsidRPr="00B51E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2D2C" w:rsidRPr="00B51EF2">
        <w:rPr>
          <w:rFonts w:ascii="Times New Roman" w:eastAsia="Times New Roman" w:hAnsi="Times New Roman" w:cs="Times New Roman"/>
          <w:b/>
          <w:sz w:val="28"/>
          <w:szCs w:val="28"/>
        </w:rPr>
        <w:t>руб.</w:t>
      </w:r>
    </w:p>
    <w:p w:rsidR="00A02D2C" w:rsidRDefault="00A02D2C" w:rsidP="00306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7FD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</w:t>
      </w:r>
      <w:r w:rsidR="004D17FD">
        <w:rPr>
          <w:rFonts w:ascii="Times New Roman" w:eastAsia="Times New Roman" w:hAnsi="Times New Roman" w:cs="Times New Roman"/>
          <w:sz w:val="28"/>
          <w:szCs w:val="28"/>
        </w:rPr>
        <w:t xml:space="preserve">участковой больницы в </w:t>
      </w:r>
      <w:proofErr w:type="spellStart"/>
      <w:r w:rsidR="004D17F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D17FD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4D17FD">
        <w:rPr>
          <w:rFonts w:ascii="Times New Roman" w:eastAsia="Times New Roman" w:hAnsi="Times New Roman" w:cs="Times New Roman"/>
          <w:sz w:val="28"/>
          <w:szCs w:val="28"/>
        </w:rPr>
        <w:t>оргели</w:t>
      </w:r>
      <w:proofErr w:type="spellEnd"/>
      <w:r w:rsidRPr="004D17F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D17FD">
        <w:rPr>
          <w:rFonts w:ascii="Times New Roman" w:eastAsia="Times New Roman" w:hAnsi="Times New Roman" w:cs="Times New Roman"/>
          <w:sz w:val="28"/>
          <w:szCs w:val="28"/>
        </w:rPr>
        <w:t xml:space="preserve">100000,0 </w:t>
      </w:r>
      <w:r w:rsidRPr="004D17FD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CD0486" w:rsidRDefault="003A4B10" w:rsidP="00CD0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Pr="00031C5A">
        <w:rPr>
          <w:rFonts w:ascii="Times New Roman" w:hAnsi="Times New Roman" w:cs="Times New Roman"/>
          <w:sz w:val="28"/>
          <w:szCs w:val="28"/>
        </w:rPr>
        <w:t>Реконструкция водозаборного сооружения источника "</w:t>
      </w:r>
      <w:proofErr w:type="spellStart"/>
      <w:r w:rsidRPr="00031C5A">
        <w:rPr>
          <w:rFonts w:ascii="Times New Roman" w:hAnsi="Times New Roman" w:cs="Times New Roman"/>
          <w:sz w:val="28"/>
          <w:szCs w:val="28"/>
        </w:rPr>
        <w:t>Бекенез</w:t>
      </w:r>
      <w:proofErr w:type="spellEnd"/>
      <w:r w:rsidRPr="00031C5A">
        <w:rPr>
          <w:rFonts w:ascii="Times New Roman" w:hAnsi="Times New Roman" w:cs="Times New Roman"/>
          <w:sz w:val="28"/>
          <w:szCs w:val="28"/>
        </w:rPr>
        <w:t xml:space="preserve">" и водопроводных сетей с. Карабудахкент </w:t>
      </w:r>
      <w:proofErr w:type="spellStart"/>
      <w:r w:rsidRPr="00031C5A">
        <w:rPr>
          <w:rFonts w:ascii="Times New Roman" w:hAnsi="Times New Roman" w:cs="Times New Roman"/>
          <w:sz w:val="28"/>
          <w:szCs w:val="28"/>
        </w:rPr>
        <w:t>Карабудахкентскго</w:t>
      </w:r>
      <w:proofErr w:type="spellEnd"/>
      <w:r w:rsidRPr="00031C5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– 92765,84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D0486">
        <w:rPr>
          <w:rFonts w:ascii="Times New Roman" w:hAnsi="Times New Roman" w:cs="Times New Roman"/>
          <w:sz w:val="28"/>
          <w:szCs w:val="28"/>
        </w:rPr>
        <w:t xml:space="preserve"> (дополнительно освоено 3700,0 тыс. руб. на прокладку водопровода от МВД до развилки длиною 700 м.)</w:t>
      </w:r>
    </w:p>
    <w:p w:rsidR="00CD0486" w:rsidRDefault="00CD0486" w:rsidP="00CD04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31C5A">
        <w:rPr>
          <w:rFonts w:ascii="Times New Roman" w:hAnsi="Times New Roman" w:cs="Times New Roman"/>
          <w:sz w:val="28"/>
          <w:szCs w:val="28"/>
        </w:rPr>
        <w:t>Строительство межрайонного водовода с. Ново-</w:t>
      </w:r>
      <w:proofErr w:type="spellStart"/>
      <w:r w:rsidRPr="00031C5A">
        <w:rPr>
          <w:rFonts w:ascii="Times New Roman" w:hAnsi="Times New Roman" w:cs="Times New Roman"/>
          <w:sz w:val="28"/>
          <w:szCs w:val="28"/>
        </w:rPr>
        <w:t>Мугри</w:t>
      </w:r>
      <w:proofErr w:type="spellEnd"/>
      <w:r w:rsidRPr="00031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C5A">
        <w:rPr>
          <w:rFonts w:ascii="Times New Roman" w:hAnsi="Times New Roman" w:cs="Times New Roman"/>
          <w:sz w:val="28"/>
          <w:szCs w:val="28"/>
        </w:rPr>
        <w:t>Ленинкент</w:t>
      </w:r>
      <w:proofErr w:type="spellEnd"/>
      <w:r w:rsidRPr="00031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C5A">
        <w:rPr>
          <w:rFonts w:ascii="Times New Roman" w:hAnsi="Times New Roman" w:cs="Times New Roman"/>
          <w:sz w:val="28"/>
          <w:szCs w:val="28"/>
        </w:rPr>
        <w:t>Сираги</w:t>
      </w:r>
      <w:proofErr w:type="spellEnd"/>
      <w:r w:rsidRPr="00031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C5A">
        <w:rPr>
          <w:rFonts w:ascii="Times New Roman" w:hAnsi="Times New Roman" w:cs="Times New Roman"/>
          <w:sz w:val="28"/>
          <w:szCs w:val="28"/>
        </w:rPr>
        <w:t>Джанга</w:t>
      </w:r>
      <w:proofErr w:type="spellEnd"/>
      <w:r w:rsidRPr="00031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C5A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Pr="00031C5A">
        <w:rPr>
          <w:rFonts w:ascii="Times New Roman" w:hAnsi="Times New Roman" w:cs="Times New Roman"/>
          <w:sz w:val="28"/>
          <w:szCs w:val="28"/>
        </w:rPr>
        <w:t xml:space="preserve"> и Карабудахкентского районов</w:t>
      </w:r>
      <w:r>
        <w:rPr>
          <w:rFonts w:ascii="Times New Roman" w:hAnsi="Times New Roman" w:cs="Times New Roman"/>
          <w:sz w:val="28"/>
          <w:szCs w:val="28"/>
        </w:rPr>
        <w:t xml:space="preserve"> – 17453,1 тыс. руб.</w:t>
      </w:r>
    </w:p>
    <w:p w:rsidR="00CD0486" w:rsidRDefault="00CD0486" w:rsidP="00215C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Pr="00031C5A">
        <w:rPr>
          <w:rFonts w:ascii="Times New Roman" w:hAnsi="Times New Roman" w:cs="Times New Roman"/>
          <w:sz w:val="28"/>
          <w:szCs w:val="28"/>
        </w:rPr>
        <w:t xml:space="preserve">Строительство водопровода для водоснабжения с. Губден, </w:t>
      </w:r>
      <w:proofErr w:type="spellStart"/>
      <w:r w:rsidRPr="00031C5A">
        <w:rPr>
          <w:rFonts w:ascii="Times New Roman" w:hAnsi="Times New Roman" w:cs="Times New Roman"/>
          <w:sz w:val="28"/>
          <w:szCs w:val="28"/>
        </w:rPr>
        <w:t>Гурбуки</w:t>
      </w:r>
      <w:proofErr w:type="spellEnd"/>
      <w:r w:rsidRPr="00031C5A">
        <w:rPr>
          <w:rFonts w:ascii="Times New Roman" w:hAnsi="Times New Roman" w:cs="Times New Roman"/>
          <w:sz w:val="28"/>
          <w:szCs w:val="28"/>
        </w:rPr>
        <w:t xml:space="preserve"> Карабудахкентского района от водохранилища Хала </w:t>
      </w:r>
      <w:proofErr w:type="spellStart"/>
      <w:r w:rsidRPr="00031C5A">
        <w:rPr>
          <w:rFonts w:ascii="Times New Roman" w:hAnsi="Times New Roman" w:cs="Times New Roman"/>
          <w:sz w:val="28"/>
          <w:szCs w:val="28"/>
        </w:rPr>
        <w:t>Горк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45787,0 тыс. руб.</w:t>
      </w:r>
    </w:p>
    <w:p w:rsidR="00EF5FC3" w:rsidRDefault="00215C73" w:rsidP="00DC4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F5FC3" w:rsidRPr="007A534A">
        <w:rPr>
          <w:rFonts w:ascii="Times New Roman" w:hAnsi="Times New Roman" w:cs="Times New Roman"/>
          <w:sz w:val="28"/>
          <w:szCs w:val="28"/>
        </w:rPr>
        <w:t xml:space="preserve">Устройство </w:t>
      </w:r>
      <w:proofErr w:type="spellStart"/>
      <w:r w:rsidR="00EF5FC3" w:rsidRPr="007A534A">
        <w:rPr>
          <w:rFonts w:ascii="Times New Roman" w:hAnsi="Times New Roman" w:cs="Times New Roman"/>
          <w:sz w:val="28"/>
          <w:szCs w:val="28"/>
        </w:rPr>
        <w:t>асфальтобетнного</w:t>
      </w:r>
      <w:proofErr w:type="spellEnd"/>
      <w:r w:rsidR="00EF5FC3" w:rsidRPr="007A534A">
        <w:rPr>
          <w:rFonts w:ascii="Times New Roman" w:hAnsi="Times New Roman" w:cs="Times New Roman"/>
          <w:sz w:val="28"/>
          <w:szCs w:val="28"/>
        </w:rPr>
        <w:t xml:space="preserve"> покрытия ул. Буйнакского </w:t>
      </w:r>
      <w:proofErr w:type="gramStart"/>
      <w:r w:rsidR="00EF5FC3" w:rsidRPr="007A53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5FC3" w:rsidRPr="007A5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FC3" w:rsidRPr="007A53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5FC3" w:rsidRPr="007A534A">
        <w:rPr>
          <w:rFonts w:ascii="Times New Roman" w:hAnsi="Times New Roman" w:cs="Times New Roman"/>
          <w:sz w:val="28"/>
          <w:szCs w:val="28"/>
        </w:rPr>
        <w:t xml:space="preserve">. </w:t>
      </w:r>
      <w:r w:rsidR="00AE5094" w:rsidRPr="007A534A">
        <w:rPr>
          <w:rFonts w:ascii="Times New Roman" w:hAnsi="Times New Roman" w:cs="Times New Roman"/>
          <w:sz w:val="28"/>
          <w:szCs w:val="28"/>
        </w:rPr>
        <w:t>Карабудахкент -</w:t>
      </w:r>
      <w:r w:rsidR="00EF5FC3">
        <w:rPr>
          <w:rFonts w:ascii="Times New Roman" w:hAnsi="Times New Roman" w:cs="Times New Roman"/>
          <w:sz w:val="28"/>
          <w:szCs w:val="28"/>
        </w:rPr>
        <w:t xml:space="preserve"> 7 114 тыс. руб.</w:t>
      </w:r>
    </w:p>
    <w:p w:rsidR="00BB134A" w:rsidRDefault="00BB134A" w:rsidP="00DC4B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34A" w:rsidRDefault="00405678" w:rsidP="00DC4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134A">
        <w:rPr>
          <w:rFonts w:ascii="Times New Roman" w:hAnsi="Times New Roman" w:cs="Times New Roman"/>
          <w:b/>
          <w:sz w:val="28"/>
          <w:szCs w:val="28"/>
        </w:rPr>
        <w:t>В</w:t>
      </w:r>
      <w:r w:rsidR="00DC4B98" w:rsidRPr="00BB134A">
        <w:rPr>
          <w:rFonts w:ascii="Times New Roman" w:hAnsi="Times New Roman" w:cs="Times New Roman"/>
          <w:b/>
          <w:sz w:val="28"/>
          <w:szCs w:val="28"/>
        </w:rPr>
        <w:t xml:space="preserve"> рамках выполнения</w:t>
      </w:r>
      <w:r w:rsidRPr="00BB134A">
        <w:rPr>
          <w:rFonts w:ascii="Times New Roman" w:hAnsi="Times New Roman" w:cs="Times New Roman"/>
          <w:b/>
          <w:sz w:val="28"/>
          <w:szCs w:val="28"/>
        </w:rPr>
        <w:t xml:space="preserve"> мероприятий по государственной поддержке дорожного хозяйства Республики Дагестан по </w:t>
      </w:r>
      <w:proofErr w:type="spellStart"/>
      <w:r w:rsidRPr="00BB134A">
        <w:rPr>
          <w:rFonts w:ascii="Times New Roman" w:hAnsi="Times New Roman" w:cs="Times New Roman"/>
          <w:b/>
          <w:sz w:val="28"/>
          <w:szCs w:val="28"/>
        </w:rPr>
        <w:t>Кара</w:t>
      </w:r>
      <w:r w:rsidR="005C76E8">
        <w:rPr>
          <w:rFonts w:ascii="Times New Roman" w:hAnsi="Times New Roman" w:cs="Times New Roman"/>
          <w:b/>
          <w:sz w:val="28"/>
          <w:szCs w:val="28"/>
        </w:rPr>
        <w:t>будахкентскому</w:t>
      </w:r>
      <w:proofErr w:type="spellEnd"/>
      <w:r w:rsidR="005C76E8">
        <w:rPr>
          <w:rFonts w:ascii="Times New Roman" w:hAnsi="Times New Roman" w:cs="Times New Roman"/>
          <w:b/>
          <w:sz w:val="28"/>
          <w:szCs w:val="28"/>
        </w:rPr>
        <w:t xml:space="preserve"> району – 556808,2</w:t>
      </w:r>
      <w:r w:rsidRPr="00BB134A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34A" w:rsidRDefault="00BB134A" w:rsidP="00DC4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Реконструкция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а/м 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Зеленоморск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Аэропорт км 0 – км 13,7 – 422523,0 тыс. руб.</w:t>
      </w:r>
    </w:p>
    <w:p w:rsidR="00077AAB" w:rsidRDefault="00077AAB" w:rsidP="00DC4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2373B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="0022373B">
        <w:rPr>
          <w:rFonts w:ascii="Times New Roman" w:hAnsi="Times New Roman" w:cs="Times New Roman"/>
          <w:sz w:val="28"/>
          <w:szCs w:val="28"/>
        </w:rPr>
        <w:t xml:space="preserve"> а/м дороги Карабудахкент – Нижний </w:t>
      </w:r>
      <w:proofErr w:type="spellStart"/>
      <w:r w:rsidR="0022373B">
        <w:rPr>
          <w:rFonts w:ascii="Times New Roman" w:hAnsi="Times New Roman" w:cs="Times New Roman"/>
          <w:sz w:val="28"/>
          <w:szCs w:val="28"/>
        </w:rPr>
        <w:t>Дженгутай</w:t>
      </w:r>
      <w:proofErr w:type="spellEnd"/>
      <w:r w:rsidR="0022373B">
        <w:rPr>
          <w:rFonts w:ascii="Times New Roman" w:hAnsi="Times New Roman" w:cs="Times New Roman"/>
          <w:sz w:val="28"/>
          <w:szCs w:val="28"/>
        </w:rPr>
        <w:t xml:space="preserve"> на участке км 1,5 – км 10 – 58033,2 тыс. руб.</w:t>
      </w:r>
    </w:p>
    <w:p w:rsidR="00513BF2" w:rsidRDefault="00EA7911" w:rsidP="00DC4B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3B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13BF2">
        <w:rPr>
          <w:rFonts w:ascii="Times New Roman" w:hAnsi="Times New Roman" w:cs="Times New Roman"/>
          <w:sz w:val="28"/>
          <w:szCs w:val="28"/>
        </w:rPr>
        <w:t>Ремонт</w:t>
      </w:r>
      <w:proofErr w:type="gramEnd"/>
      <w:r w:rsidR="00513BF2">
        <w:rPr>
          <w:rFonts w:ascii="Times New Roman" w:hAnsi="Times New Roman" w:cs="Times New Roman"/>
          <w:sz w:val="28"/>
          <w:szCs w:val="28"/>
        </w:rPr>
        <w:t xml:space="preserve"> а/м дороги Карабудахкент – </w:t>
      </w:r>
      <w:proofErr w:type="spellStart"/>
      <w:r w:rsidR="00513BF2">
        <w:rPr>
          <w:rFonts w:ascii="Times New Roman" w:hAnsi="Times New Roman" w:cs="Times New Roman"/>
          <w:sz w:val="28"/>
          <w:szCs w:val="28"/>
        </w:rPr>
        <w:t>Доргели</w:t>
      </w:r>
      <w:proofErr w:type="spellEnd"/>
      <w:r w:rsidR="00513BF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513BF2">
        <w:rPr>
          <w:rFonts w:ascii="Times New Roman" w:hAnsi="Times New Roman" w:cs="Times New Roman"/>
          <w:sz w:val="28"/>
          <w:szCs w:val="28"/>
        </w:rPr>
        <w:t>Какашура</w:t>
      </w:r>
      <w:proofErr w:type="spellEnd"/>
      <w:r w:rsidR="00513BF2">
        <w:rPr>
          <w:rFonts w:ascii="Times New Roman" w:hAnsi="Times New Roman" w:cs="Times New Roman"/>
          <w:sz w:val="28"/>
          <w:szCs w:val="28"/>
        </w:rPr>
        <w:t>, км 13 км 18 – 16000,0 тыс. руб.</w:t>
      </w:r>
    </w:p>
    <w:p w:rsidR="00DC4B98" w:rsidRPr="007A534A" w:rsidRDefault="00DC4B98" w:rsidP="00AB1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7911">
        <w:rPr>
          <w:rFonts w:ascii="Times New Roman" w:hAnsi="Times New Roman" w:cs="Times New Roman"/>
          <w:sz w:val="28"/>
          <w:szCs w:val="28"/>
        </w:rPr>
        <w:t xml:space="preserve">       </w:t>
      </w:r>
      <w:r w:rsidR="00AB1F08" w:rsidRPr="00AB1F08">
        <w:rPr>
          <w:rFonts w:ascii="Times New Roman" w:eastAsia="Times New Roman" w:hAnsi="Times New Roman" w:cs="Times New Roman"/>
          <w:sz w:val="28"/>
        </w:rPr>
        <w:t xml:space="preserve">- </w:t>
      </w:r>
      <w:r w:rsidR="00AB1F08">
        <w:rPr>
          <w:rFonts w:ascii="Times New Roman" w:eastAsia="Times New Roman" w:hAnsi="Times New Roman" w:cs="Times New Roman"/>
          <w:sz w:val="28"/>
        </w:rPr>
        <w:t>Р</w:t>
      </w:r>
      <w:r w:rsidR="00AB1F08" w:rsidRPr="00AB1F08">
        <w:rPr>
          <w:rFonts w:ascii="Times New Roman" w:eastAsia="Times New Roman" w:hAnsi="Times New Roman" w:cs="Times New Roman"/>
          <w:sz w:val="28"/>
        </w:rPr>
        <w:t>емонт подъезда от а/м дороги «</w:t>
      </w:r>
      <w:proofErr w:type="spellStart"/>
      <w:r w:rsidR="00AB1F08" w:rsidRPr="00AB1F08">
        <w:rPr>
          <w:rFonts w:ascii="Times New Roman" w:eastAsia="Times New Roman" w:hAnsi="Times New Roman" w:cs="Times New Roman"/>
          <w:sz w:val="28"/>
        </w:rPr>
        <w:t>Манас</w:t>
      </w:r>
      <w:proofErr w:type="spellEnd"/>
      <w:r w:rsidR="00AB1F08" w:rsidRPr="00AB1F08">
        <w:rPr>
          <w:rFonts w:ascii="Times New Roman" w:eastAsia="Times New Roman" w:hAnsi="Times New Roman" w:cs="Times New Roman"/>
          <w:sz w:val="28"/>
        </w:rPr>
        <w:t xml:space="preserve"> – Сергокала - </w:t>
      </w:r>
      <w:proofErr w:type="gramStart"/>
      <w:r w:rsidR="00AB1F08" w:rsidRPr="00AB1F08">
        <w:rPr>
          <w:rFonts w:ascii="Times New Roman" w:eastAsia="Times New Roman" w:hAnsi="Times New Roman" w:cs="Times New Roman"/>
          <w:sz w:val="28"/>
        </w:rPr>
        <w:t>Первомайск</w:t>
      </w:r>
      <w:r w:rsidR="00AB1F08">
        <w:rPr>
          <w:rFonts w:ascii="Times New Roman" w:eastAsia="Times New Roman" w:hAnsi="Times New Roman" w:cs="Times New Roman"/>
          <w:sz w:val="28"/>
        </w:rPr>
        <w:t>ое</w:t>
      </w:r>
      <w:proofErr w:type="gramEnd"/>
      <w:r w:rsidR="00AB1F08">
        <w:rPr>
          <w:rFonts w:ascii="Times New Roman" w:eastAsia="Times New Roman" w:hAnsi="Times New Roman" w:cs="Times New Roman"/>
          <w:sz w:val="28"/>
        </w:rPr>
        <w:t>» к с. Губден (южный) – 5143,8</w:t>
      </w:r>
      <w:r w:rsidR="00AB1F08" w:rsidRPr="00AB1F08">
        <w:rPr>
          <w:rFonts w:ascii="Times New Roman" w:eastAsia="Times New Roman" w:hAnsi="Times New Roman" w:cs="Times New Roman"/>
          <w:sz w:val="28"/>
        </w:rPr>
        <w:t xml:space="preserve"> тыс. руб.</w:t>
      </w:r>
    </w:p>
    <w:p w:rsidR="00215C73" w:rsidRDefault="00EA7911" w:rsidP="00215C7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9B0767" w:rsidRPr="009B0767">
        <w:rPr>
          <w:rFonts w:ascii="Times New Roman" w:eastAsia="Times New Roman" w:hAnsi="Times New Roman" w:cs="Times New Roman"/>
          <w:sz w:val="28"/>
        </w:rPr>
        <w:t xml:space="preserve">- содержание местной и </w:t>
      </w:r>
      <w:r w:rsidR="00A61939">
        <w:rPr>
          <w:rFonts w:ascii="Times New Roman" w:eastAsia="Times New Roman" w:hAnsi="Times New Roman" w:cs="Times New Roman"/>
          <w:sz w:val="28"/>
        </w:rPr>
        <w:t xml:space="preserve">республиканской </w:t>
      </w:r>
      <w:proofErr w:type="gramStart"/>
      <w:r w:rsidR="00A61939">
        <w:rPr>
          <w:rFonts w:ascii="Times New Roman" w:eastAsia="Times New Roman" w:hAnsi="Times New Roman" w:cs="Times New Roman"/>
          <w:sz w:val="28"/>
        </w:rPr>
        <w:t>сети</w:t>
      </w:r>
      <w:proofErr w:type="gramEnd"/>
      <w:r w:rsidR="00A61939">
        <w:rPr>
          <w:rFonts w:ascii="Times New Roman" w:eastAsia="Times New Roman" w:hAnsi="Times New Roman" w:cs="Times New Roman"/>
          <w:sz w:val="28"/>
        </w:rPr>
        <w:t xml:space="preserve"> а/м дорог</w:t>
      </w:r>
      <w:r w:rsidR="009B0767" w:rsidRPr="009B0767">
        <w:rPr>
          <w:rFonts w:ascii="Times New Roman" w:eastAsia="Times New Roman" w:hAnsi="Times New Roman" w:cs="Times New Roman"/>
          <w:sz w:val="28"/>
        </w:rPr>
        <w:t xml:space="preserve"> </w:t>
      </w:r>
      <w:r w:rsidR="009B0767">
        <w:rPr>
          <w:rFonts w:ascii="Times New Roman" w:eastAsia="Times New Roman" w:hAnsi="Times New Roman" w:cs="Times New Roman"/>
          <w:sz w:val="28"/>
        </w:rPr>
        <w:t>– 22488,7</w:t>
      </w:r>
      <w:r w:rsidR="009B0767" w:rsidRPr="009B0767">
        <w:rPr>
          <w:rFonts w:ascii="Times New Roman" w:eastAsia="Times New Roman" w:hAnsi="Times New Roman" w:cs="Times New Roman"/>
          <w:sz w:val="28"/>
        </w:rPr>
        <w:t xml:space="preserve"> тыс.</w:t>
      </w:r>
      <w:r w:rsidR="009B0767">
        <w:rPr>
          <w:rFonts w:ascii="Times New Roman" w:eastAsia="Times New Roman" w:hAnsi="Times New Roman" w:cs="Times New Roman"/>
          <w:sz w:val="28"/>
        </w:rPr>
        <w:t xml:space="preserve"> </w:t>
      </w:r>
      <w:r w:rsidR="009B0767" w:rsidRPr="009B0767">
        <w:rPr>
          <w:rFonts w:ascii="Times New Roman" w:eastAsia="Times New Roman" w:hAnsi="Times New Roman" w:cs="Times New Roman"/>
          <w:sz w:val="28"/>
        </w:rPr>
        <w:t>руб.</w:t>
      </w:r>
    </w:p>
    <w:p w:rsidR="00EA7911" w:rsidRPr="00EA7911" w:rsidRDefault="00EA7911" w:rsidP="00EA79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A7911">
        <w:rPr>
          <w:rFonts w:ascii="Times New Roman" w:eastAsia="Times New Roman" w:hAnsi="Times New Roman" w:cs="Times New Roman"/>
          <w:sz w:val="28"/>
        </w:rPr>
        <w:t xml:space="preserve">        - мероприятия по обеспечению безопасности дорожного движения – </w:t>
      </w:r>
      <w:r>
        <w:rPr>
          <w:rFonts w:ascii="Times New Roman" w:eastAsia="Times New Roman" w:hAnsi="Times New Roman" w:cs="Times New Roman"/>
          <w:sz w:val="28"/>
        </w:rPr>
        <w:t>32619,5</w:t>
      </w:r>
      <w:r w:rsidRPr="00EA7911">
        <w:rPr>
          <w:rFonts w:ascii="Times New Roman" w:eastAsia="Times New Roman" w:hAnsi="Times New Roman" w:cs="Times New Roman"/>
          <w:sz w:val="28"/>
        </w:rPr>
        <w:t xml:space="preserve"> тыс. руб. </w:t>
      </w:r>
    </w:p>
    <w:p w:rsidR="00A02D2C" w:rsidRPr="007A4426" w:rsidRDefault="00A02D2C" w:rsidP="00107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A4426">
        <w:rPr>
          <w:rFonts w:ascii="Times New Roman" w:eastAsia="Times New Roman" w:hAnsi="Times New Roman" w:cs="Times New Roman"/>
          <w:sz w:val="28"/>
          <w:highlight w:val="yellow"/>
        </w:rPr>
        <w:t xml:space="preserve">    </w:t>
      </w:r>
    </w:p>
    <w:p w:rsidR="00A02D2C" w:rsidRPr="00B442CC" w:rsidRDefault="00BC5A16" w:rsidP="00306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выполнения мероприятий по муниципальным целевым программам в районе проведены работы на сумму более - </w:t>
      </w:r>
      <w:r w:rsidR="006A45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93001,5</w:t>
      </w:r>
      <w:r w:rsidR="007E6899" w:rsidRPr="00B442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2D2C" w:rsidRPr="00B442CC">
        <w:rPr>
          <w:rFonts w:ascii="Times New Roman" w:eastAsia="Times New Roman" w:hAnsi="Times New Roman" w:cs="Times New Roman"/>
          <w:b/>
          <w:sz w:val="28"/>
          <w:szCs w:val="28"/>
        </w:rPr>
        <w:t>тыс. рублей;</w:t>
      </w:r>
    </w:p>
    <w:p w:rsidR="00A02D2C" w:rsidRDefault="00A02D2C" w:rsidP="0030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51F">
        <w:rPr>
          <w:rFonts w:ascii="Times New Roman" w:eastAsia="Times New Roman" w:hAnsi="Times New Roman" w:cs="Times New Roman"/>
          <w:sz w:val="28"/>
          <w:szCs w:val="28"/>
        </w:rPr>
        <w:t>- Асфальтирование доро</w:t>
      </w:r>
      <w:r w:rsidR="006A451F">
        <w:rPr>
          <w:rFonts w:ascii="Times New Roman" w:eastAsia="Times New Roman" w:hAnsi="Times New Roman" w:cs="Times New Roman"/>
          <w:sz w:val="28"/>
          <w:szCs w:val="28"/>
        </w:rPr>
        <w:t>г и благоустройства улиц – 21089,8</w:t>
      </w:r>
      <w:r w:rsidRPr="006A451F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C8668D" w:rsidRPr="00C8668D" w:rsidRDefault="00C8668D" w:rsidP="00C866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муниципального пляжа к купальному сезону – 875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 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ыс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668D" w:rsidRPr="00C8668D" w:rsidRDefault="00C8668D" w:rsidP="00C866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Завершена строительство нового корпуса СОШ № 2 </w:t>
      </w:r>
      <w:proofErr w:type="spellStart"/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арабудахкент</w:t>
      </w:r>
      <w:proofErr w:type="spellEnd"/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970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 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ыс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668D" w:rsidRPr="00C8668D" w:rsidRDefault="00C8668D" w:rsidP="00C866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F304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Проведено новая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ЛЭП в </w:t>
      </w:r>
      <w:proofErr w:type="spellStart"/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урбуки</w:t>
      </w:r>
      <w:proofErr w:type="spellEnd"/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997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 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ыс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уб.</w:t>
      </w:r>
    </w:p>
    <w:p w:rsidR="00C8668D" w:rsidRPr="00C8668D" w:rsidRDefault="006F304D" w:rsidP="006F30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Установка водоочистных сооружений мощностью 160 м</w:t>
      </w:r>
      <w:r w:rsidR="00C8668D" w:rsidRPr="00C8668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3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 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час для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обеспечения питьевой воды </w:t>
      </w:r>
      <w:proofErr w:type="spellStart"/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пос</w:t>
      </w:r>
      <w:proofErr w:type="gramStart"/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gramEnd"/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анас</w:t>
      </w:r>
      <w:proofErr w:type="spellEnd"/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с.Манаскент</w:t>
      </w:r>
      <w:proofErr w:type="spellEnd"/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с.Зеленоморск</w:t>
      </w:r>
      <w:proofErr w:type="spellEnd"/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3500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ыс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668D" w:rsidRPr="00C8668D" w:rsidRDefault="003A360F" w:rsidP="003A36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отопление ДОУ, 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СОШ -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5193,0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ыс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8668D" w:rsidRPr="00C8668D" w:rsidRDefault="003A360F" w:rsidP="003A36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ремонт 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водопроводов -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2780,0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ыс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668D" w:rsidRPr="00C8668D" w:rsidRDefault="003A360F" w:rsidP="003A36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газопроводы -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2640,0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ыс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668D" w:rsidRPr="00C8668D" w:rsidRDefault="003A360F" w:rsidP="003A36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На ремонт и замена трансформаторов – 1160,0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ыс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r w:rsidR="00C8668D" w:rsidRPr="00C8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02D2C" w:rsidRPr="00AB154B" w:rsidRDefault="00A02D2C" w:rsidP="0030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4B">
        <w:rPr>
          <w:rFonts w:ascii="Times New Roman" w:eastAsia="Times New Roman" w:hAnsi="Times New Roman" w:cs="Times New Roman"/>
          <w:sz w:val="28"/>
          <w:szCs w:val="28"/>
        </w:rPr>
        <w:t>-освоено по ОЗП на 201</w:t>
      </w:r>
      <w:r w:rsidR="00AB154B">
        <w:rPr>
          <w:rFonts w:ascii="Times New Roman" w:eastAsia="Times New Roman" w:hAnsi="Times New Roman" w:cs="Times New Roman"/>
          <w:sz w:val="28"/>
          <w:szCs w:val="28"/>
        </w:rPr>
        <w:t xml:space="preserve">9-2020 </w:t>
      </w:r>
      <w:r w:rsidRPr="00AB154B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AB154B">
        <w:rPr>
          <w:rFonts w:ascii="Times New Roman" w:eastAsia="Times New Roman" w:hAnsi="Times New Roman" w:cs="Times New Roman"/>
          <w:sz w:val="28"/>
          <w:szCs w:val="28"/>
        </w:rPr>
        <w:t>– 53796,7</w:t>
      </w:r>
      <w:r w:rsidRPr="00AB154B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A02D2C" w:rsidRPr="007A4426" w:rsidRDefault="00A02D2C" w:rsidP="00306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2D2C" w:rsidRPr="00E74B3A" w:rsidRDefault="00A02D2C" w:rsidP="00306E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B3A">
        <w:rPr>
          <w:rFonts w:ascii="Times New Roman" w:eastAsia="Times New Roman" w:hAnsi="Times New Roman" w:cs="Times New Roman"/>
          <w:b/>
          <w:sz w:val="28"/>
          <w:szCs w:val="28"/>
        </w:rPr>
        <w:t>Собственные средства предп</w:t>
      </w:r>
      <w:r w:rsidR="00E74B3A">
        <w:rPr>
          <w:rFonts w:ascii="Times New Roman" w:eastAsia="Times New Roman" w:hAnsi="Times New Roman" w:cs="Times New Roman"/>
          <w:b/>
          <w:sz w:val="28"/>
          <w:szCs w:val="28"/>
        </w:rPr>
        <w:t>риятий –  1</w:t>
      </w:r>
      <w:r w:rsidR="00375CA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74B3A">
        <w:rPr>
          <w:rFonts w:ascii="Times New Roman" w:eastAsia="Times New Roman" w:hAnsi="Times New Roman" w:cs="Times New Roman"/>
          <w:b/>
          <w:sz w:val="28"/>
          <w:szCs w:val="28"/>
        </w:rPr>
        <w:t>583</w:t>
      </w:r>
      <w:r w:rsidR="00375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4B3A">
        <w:rPr>
          <w:rFonts w:ascii="Times New Roman" w:eastAsia="Times New Roman" w:hAnsi="Times New Roman" w:cs="Times New Roman"/>
          <w:b/>
          <w:sz w:val="28"/>
          <w:szCs w:val="28"/>
        </w:rPr>
        <w:t xml:space="preserve">993,0 </w:t>
      </w:r>
      <w:r w:rsidR="00CB2F68" w:rsidRPr="00E74B3A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 </w:t>
      </w:r>
      <w:r w:rsidR="000B20F4" w:rsidRPr="004F46E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565675">
        <w:rPr>
          <w:rFonts w:ascii="Times New Roman" w:eastAsia="Times New Roman" w:hAnsi="Times New Roman" w:cs="Times New Roman"/>
          <w:b/>
          <w:sz w:val="28"/>
          <w:szCs w:val="28"/>
        </w:rPr>
        <w:t>26,5</w:t>
      </w:r>
      <w:r w:rsidRPr="004F46EB">
        <w:rPr>
          <w:rFonts w:ascii="Times New Roman" w:eastAsia="Times New Roman" w:hAnsi="Times New Roman" w:cs="Times New Roman"/>
          <w:b/>
          <w:sz w:val="28"/>
          <w:szCs w:val="28"/>
        </w:rPr>
        <w:t>%);</w:t>
      </w:r>
    </w:p>
    <w:p w:rsidR="00A02D2C" w:rsidRPr="00E74B3A" w:rsidRDefault="00A02D2C" w:rsidP="00306E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B3A">
        <w:rPr>
          <w:rFonts w:ascii="Times New Roman" w:eastAsia="Times New Roman" w:hAnsi="Times New Roman" w:cs="Times New Roman"/>
          <w:sz w:val="28"/>
          <w:szCs w:val="28"/>
        </w:rPr>
        <w:t>- Транспорт (Рек</w:t>
      </w:r>
      <w:r w:rsidR="00E74B3A">
        <w:rPr>
          <w:rFonts w:ascii="Times New Roman" w:eastAsia="Times New Roman" w:hAnsi="Times New Roman" w:cs="Times New Roman"/>
          <w:sz w:val="28"/>
          <w:szCs w:val="28"/>
        </w:rPr>
        <w:t>онструкция Аэропорта) – 1172000,0</w:t>
      </w:r>
      <w:r w:rsidRPr="00E74B3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A02D2C" w:rsidRPr="004736B2" w:rsidRDefault="00A02D2C" w:rsidP="00306E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6B2">
        <w:rPr>
          <w:rFonts w:ascii="Times New Roman" w:eastAsia="Times New Roman" w:hAnsi="Times New Roman" w:cs="Times New Roman"/>
          <w:sz w:val="28"/>
          <w:szCs w:val="28"/>
        </w:rPr>
        <w:t>- Инвестиции</w:t>
      </w:r>
      <w:r w:rsidR="004736B2">
        <w:rPr>
          <w:rFonts w:ascii="Times New Roman" w:eastAsia="Times New Roman" w:hAnsi="Times New Roman" w:cs="Times New Roman"/>
          <w:sz w:val="28"/>
          <w:szCs w:val="28"/>
        </w:rPr>
        <w:t xml:space="preserve"> в сельское хозяйство – 411993,0</w:t>
      </w:r>
      <w:r w:rsidRPr="004736B2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A02D2C" w:rsidRPr="007A4426" w:rsidRDefault="00A02D2C" w:rsidP="00306E7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2D2C" w:rsidRPr="00F625A8" w:rsidRDefault="00A02D2C" w:rsidP="0030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5A8">
        <w:rPr>
          <w:rFonts w:ascii="Times New Roman" w:eastAsia="Times New Roman" w:hAnsi="Times New Roman" w:cs="Times New Roman"/>
          <w:b/>
          <w:sz w:val="28"/>
          <w:szCs w:val="28"/>
        </w:rPr>
        <w:t>Средства населения на индивидуальное жилищное строительс</w:t>
      </w:r>
      <w:r w:rsidR="00467AFA">
        <w:rPr>
          <w:rFonts w:ascii="Times New Roman" w:eastAsia="Times New Roman" w:hAnsi="Times New Roman" w:cs="Times New Roman"/>
          <w:b/>
          <w:sz w:val="28"/>
          <w:szCs w:val="28"/>
        </w:rPr>
        <w:t xml:space="preserve">тво – </w:t>
      </w:r>
      <w:r w:rsidR="00A92F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67AFA">
        <w:rPr>
          <w:rFonts w:ascii="Times New Roman" w:eastAsia="Times New Roman" w:hAnsi="Times New Roman" w:cs="Times New Roman"/>
          <w:b/>
          <w:sz w:val="28"/>
          <w:szCs w:val="28"/>
        </w:rPr>
        <w:t>372</w:t>
      </w:r>
      <w:r w:rsidR="00A92F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7AFA">
        <w:rPr>
          <w:rFonts w:ascii="Times New Roman" w:eastAsia="Times New Roman" w:hAnsi="Times New Roman" w:cs="Times New Roman"/>
          <w:b/>
          <w:sz w:val="28"/>
          <w:szCs w:val="28"/>
        </w:rPr>
        <w:t xml:space="preserve">212,9 </w:t>
      </w:r>
      <w:r w:rsidR="00CB2F68" w:rsidRPr="00F625A8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</w:t>
      </w:r>
      <w:r w:rsidR="00CB2F68" w:rsidRPr="004F46EB">
        <w:rPr>
          <w:rFonts w:ascii="Times New Roman" w:eastAsia="Times New Roman" w:hAnsi="Times New Roman" w:cs="Times New Roman"/>
          <w:b/>
          <w:sz w:val="28"/>
          <w:szCs w:val="28"/>
        </w:rPr>
        <w:t>рублей (</w:t>
      </w:r>
      <w:r w:rsidR="004F46EB" w:rsidRPr="004F46EB">
        <w:rPr>
          <w:rFonts w:ascii="Times New Roman" w:eastAsia="Times New Roman" w:hAnsi="Times New Roman" w:cs="Times New Roman"/>
          <w:b/>
          <w:sz w:val="28"/>
          <w:szCs w:val="28"/>
        </w:rPr>
        <w:t>6,2</w:t>
      </w:r>
      <w:r w:rsidRPr="004F46EB">
        <w:rPr>
          <w:rFonts w:ascii="Times New Roman" w:eastAsia="Times New Roman" w:hAnsi="Times New Roman" w:cs="Times New Roman"/>
          <w:b/>
          <w:sz w:val="28"/>
          <w:szCs w:val="28"/>
        </w:rPr>
        <w:t>%).</w:t>
      </w:r>
    </w:p>
    <w:p w:rsidR="00A02D2C" w:rsidRPr="00F625A8" w:rsidRDefault="00A02D2C" w:rsidP="00306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5A8">
        <w:rPr>
          <w:rFonts w:ascii="Times New Roman" w:eastAsia="Times New Roman" w:hAnsi="Times New Roman" w:cs="Times New Roman"/>
          <w:sz w:val="28"/>
          <w:szCs w:val="28"/>
        </w:rPr>
        <w:lastRenderedPageBreak/>
        <w:t>В районе высокими темпами развивается индивидуальное жилищное строительство, застраиваются новые микрорайоны, которые необходимо обеспечить коммунальной инфраструктурой. Предусматривается строительство объектов инженерно-коммунальной инфраструктуры (</w:t>
      </w:r>
      <w:proofErr w:type="spellStart"/>
      <w:r w:rsidRPr="00F625A8">
        <w:rPr>
          <w:rFonts w:ascii="Times New Roman" w:eastAsia="Times New Roman" w:hAnsi="Times New Roman" w:cs="Times New Roman"/>
          <w:sz w:val="28"/>
          <w:szCs w:val="28"/>
        </w:rPr>
        <w:t>водообеспечение</w:t>
      </w:r>
      <w:proofErr w:type="spellEnd"/>
      <w:r w:rsidRPr="00F625A8">
        <w:rPr>
          <w:rFonts w:ascii="Times New Roman" w:eastAsia="Times New Roman" w:hAnsi="Times New Roman" w:cs="Times New Roman"/>
          <w:sz w:val="28"/>
          <w:szCs w:val="28"/>
        </w:rPr>
        <w:t>, водоотведение, газификация и электрификация)</w:t>
      </w:r>
      <w:r w:rsidR="00A92FAF">
        <w:rPr>
          <w:rFonts w:ascii="Times New Roman" w:eastAsia="Times New Roman" w:hAnsi="Times New Roman" w:cs="Times New Roman"/>
          <w:sz w:val="28"/>
          <w:szCs w:val="28"/>
        </w:rPr>
        <w:t xml:space="preserve"> по Федеральной целевой программе «Комплексное развитие сельских территорий»</w:t>
      </w:r>
      <w:r w:rsidRPr="00F625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2D2C" w:rsidRPr="007A4426" w:rsidRDefault="00A02D2C" w:rsidP="0030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02D2C" w:rsidRPr="00926348" w:rsidRDefault="00A02D2C" w:rsidP="00306E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348">
        <w:rPr>
          <w:rFonts w:ascii="Times New Roman" w:eastAsia="Times New Roman" w:hAnsi="Times New Roman" w:cs="Times New Roman"/>
          <w:b/>
          <w:sz w:val="28"/>
          <w:szCs w:val="28"/>
        </w:rPr>
        <w:t>Реализуемые инвестиционные проекты</w:t>
      </w:r>
    </w:p>
    <w:p w:rsidR="00A02D2C" w:rsidRPr="00926348" w:rsidRDefault="00A02D2C" w:rsidP="00306E77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348">
        <w:rPr>
          <w:rFonts w:ascii="Times New Roman" w:eastAsia="Times New Roman" w:hAnsi="Times New Roman" w:cs="Times New Roman"/>
          <w:sz w:val="28"/>
          <w:szCs w:val="28"/>
        </w:rPr>
        <w:t xml:space="preserve">- В рамках реализации инвестиционных проектов на территории Карабудахкентского района созданы инвестиционные площадки в 11 МО </w:t>
      </w:r>
      <w:r w:rsidR="00D70E16" w:rsidRPr="00926348">
        <w:rPr>
          <w:rFonts w:ascii="Times New Roman" w:eastAsia="Times New Roman" w:hAnsi="Times New Roman" w:cs="Times New Roman"/>
          <w:sz w:val="28"/>
          <w:szCs w:val="28"/>
        </w:rPr>
        <w:t>поселениях общей площадью 359,24 га.</w:t>
      </w:r>
    </w:p>
    <w:p w:rsidR="000A2180" w:rsidRPr="007A4426" w:rsidRDefault="000A2180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547D6" w:rsidRDefault="00434737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79B0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 w:rsidRPr="007E7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FA" w:rsidRPr="000547D6" w:rsidRDefault="00434737" w:rsidP="0005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B0">
        <w:rPr>
          <w:rFonts w:ascii="Times New Roman" w:hAnsi="Times New Roman" w:cs="Times New Roman"/>
          <w:sz w:val="28"/>
          <w:szCs w:val="28"/>
        </w:rPr>
        <w:t xml:space="preserve">  </w:t>
      </w:r>
      <w:r w:rsidR="000547D6" w:rsidRPr="006C65C8">
        <w:rPr>
          <w:rFonts w:ascii="Times New Roman" w:hAnsi="Times New Roman" w:cs="Times New Roman"/>
          <w:sz w:val="24"/>
          <w:szCs w:val="28"/>
        </w:rPr>
        <w:t xml:space="preserve">       </w:t>
      </w:r>
      <w:r w:rsidR="000547D6" w:rsidRPr="000547D6">
        <w:rPr>
          <w:rFonts w:ascii="Times New Roman" w:hAnsi="Times New Roman" w:cs="Times New Roman"/>
          <w:sz w:val="28"/>
          <w:szCs w:val="28"/>
        </w:rPr>
        <w:t>В отсчетном 2019</w:t>
      </w:r>
      <w:r w:rsidR="000547D6">
        <w:rPr>
          <w:rFonts w:ascii="Times New Roman" w:hAnsi="Times New Roman" w:cs="Times New Roman"/>
          <w:sz w:val="28"/>
          <w:szCs w:val="28"/>
        </w:rPr>
        <w:t xml:space="preserve"> </w:t>
      </w:r>
      <w:r w:rsidR="00DC3BD5" w:rsidRPr="000547D6">
        <w:rPr>
          <w:rFonts w:ascii="Times New Roman" w:hAnsi="Times New Roman" w:cs="Times New Roman"/>
          <w:sz w:val="28"/>
          <w:szCs w:val="28"/>
        </w:rPr>
        <w:t>году МКУ</w:t>
      </w:r>
      <w:r w:rsidR="000547D6" w:rsidRPr="000547D6">
        <w:rPr>
          <w:rFonts w:ascii="Times New Roman" w:hAnsi="Times New Roman" w:cs="Times New Roman"/>
          <w:sz w:val="28"/>
          <w:szCs w:val="28"/>
        </w:rPr>
        <w:t xml:space="preserve"> «УЖКХ и КС» </w:t>
      </w:r>
      <w:r w:rsidR="00DC3BD5" w:rsidRPr="000547D6">
        <w:rPr>
          <w:rFonts w:ascii="Times New Roman" w:hAnsi="Times New Roman" w:cs="Times New Roman"/>
          <w:sz w:val="28"/>
          <w:szCs w:val="28"/>
        </w:rPr>
        <w:t>велась работа</w:t>
      </w:r>
      <w:r w:rsidR="000547D6" w:rsidRPr="000547D6">
        <w:rPr>
          <w:rFonts w:ascii="Times New Roman" w:hAnsi="Times New Roman" w:cs="Times New Roman"/>
          <w:sz w:val="28"/>
          <w:szCs w:val="28"/>
        </w:rPr>
        <w:t xml:space="preserve"> по </w:t>
      </w:r>
      <w:r w:rsidR="00DC3BD5" w:rsidRPr="000547D6">
        <w:rPr>
          <w:rFonts w:ascii="Times New Roman" w:hAnsi="Times New Roman" w:cs="Times New Roman"/>
          <w:sz w:val="28"/>
          <w:szCs w:val="28"/>
        </w:rPr>
        <w:t>реализации муниципальных</w:t>
      </w:r>
      <w:r w:rsidR="000547D6" w:rsidRPr="000547D6">
        <w:rPr>
          <w:rFonts w:ascii="Times New Roman" w:hAnsi="Times New Roman" w:cs="Times New Roman"/>
          <w:sz w:val="28"/>
          <w:szCs w:val="28"/>
        </w:rPr>
        <w:t xml:space="preserve">, </w:t>
      </w:r>
      <w:r w:rsidR="00DC3BD5" w:rsidRPr="000547D6">
        <w:rPr>
          <w:rFonts w:ascii="Times New Roman" w:hAnsi="Times New Roman" w:cs="Times New Roman"/>
          <w:sz w:val="28"/>
          <w:szCs w:val="28"/>
        </w:rPr>
        <w:t>республиканских и</w:t>
      </w:r>
      <w:r w:rsidR="000547D6" w:rsidRPr="000547D6"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 w:rsidR="00DC3BD5" w:rsidRPr="000547D6">
        <w:rPr>
          <w:rFonts w:ascii="Times New Roman" w:hAnsi="Times New Roman" w:cs="Times New Roman"/>
          <w:sz w:val="28"/>
          <w:szCs w:val="28"/>
        </w:rPr>
        <w:t>программ направленные на</w:t>
      </w:r>
      <w:r w:rsidR="000547D6" w:rsidRPr="000547D6">
        <w:rPr>
          <w:rFonts w:ascii="Times New Roman" w:hAnsi="Times New Roman" w:cs="Times New Roman"/>
          <w:sz w:val="28"/>
          <w:szCs w:val="28"/>
        </w:rPr>
        <w:t xml:space="preserve"> улучшение условий труда, на модернизации систем водоснабжения, условия </w:t>
      </w:r>
      <w:r w:rsidR="00DC3BD5" w:rsidRPr="000547D6">
        <w:rPr>
          <w:rFonts w:ascii="Times New Roman" w:hAnsi="Times New Roman" w:cs="Times New Roman"/>
          <w:sz w:val="28"/>
          <w:szCs w:val="28"/>
        </w:rPr>
        <w:t>отдыха и</w:t>
      </w:r>
      <w:r w:rsidR="000547D6" w:rsidRPr="000547D6">
        <w:rPr>
          <w:rFonts w:ascii="Times New Roman" w:hAnsi="Times New Roman" w:cs="Times New Roman"/>
          <w:sz w:val="28"/>
          <w:szCs w:val="28"/>
        </w:rPr>
        <w:t xml:space="preserve"> досуга населения, на улучшение качество автодорог, более качественной </w:t>
      </w:r>
      <w:r w:rsidR="00DC3BD5" w:rsidRPr="000547D6">
        <w:rPr>
          <w:rFonts w:ascii="Times New Roman" w:hAnsi="Times New Roman" w:cs="Times New Roman"/>
          <w:sz w:val="28"/>
          <w:szCs w:val="28"/>
        </w:rPr>
        <w:t>отчистки и</w:t>
      </w:r>
      <w:r w:rsidR="000547D6" w:rsidRPr="000547D6">
        <w:rPr>
          <w:rFonts w:ascii="Times New Roman" w:hAnsi="Times New Roman" w:cs="Times New Roman"/>
          <w:sz w:val="28"/>
          <w:szCs w:val="28"/>
        </w:rPr>
        <w:t xml:space="preserve"> утилизации ТБО</w:t>
      </w:r>
    </w:p>
    <w:p w:rsidR="00D5459F" w:rsidRPr="000547D6" w:rsidRDefault="00D5459F" w:rsidP="00306E77">
      <w:pPr>
        <w:tabs>
          <w:tab w:val="left" w:pos="5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7D6">
        <w:rPr>
          <w:rFonts w:ascii="Times New Roman" w:eastAsia="Times New Roman" w:hAnsi="Times New Roman" w:cs="Times New Roman"/>
          <w:sz w:val="28"/>
          <w:szCs w:val="28"/>
        </w:rPr>
        <w:t xml:space="preserve">     На территории Муниципального </w:t>
      </w:r>
      <w:r w:rsidR="00DD4E0E" w:rsidRPr="000547D6">
        <w:rPr>
          <w:rFonts w:ascii="Times New Roman" w:eastAsia="Times New Roman" w:hAnsi="Times New Roman" w:cs="Times New Roman"/>
          <w:sz w:val="28"/>
          <w:szCs w:val="28"/>
        </w:rPr>
        <w:t>района «Карабудахкентский район</w:t>
      </w:r>
      <w:r w:rsidRPr="000547D6">
        <w:rPr>
          <w:rFonts w:ascii="Times New Roman" w:eastAsia="Times New Roman" w:hAnsi="Times New Roman" w:cs="Times New Roman"/>
          <w:sz w:val="28"/>
          <w:szCs w:val="28"/>
        </w:rPr>
        <w:t xml:space="preserve">» предоставлением услуг в сфере жилищно-коммунального </w:t>
      </w:r>
      <w:r w:rsidR="000547D6">
        <w:rPr>
          <w:rFonts w:ascii="Times New Roman" w:eastAsia="Times New Roman" w:hAnsi="Times New Roman" w:cs="Times New Roman"/>
          <w:sz w:val="28"/>
          <w:szCs w:val="28"/>
        </w:rPr>
        <w:t>хозяйства занимаются организации</w:t>
      </w:r>
      <w:r w:rsidRPr="000547D6">
        <w:rPr>
          <w:rFonts w:ascii="Times New Roman" w:eastAsia="Times New Roman" w:hAnsi="Times New Roman" w:cs="Times New Roman"/>
          <w:sz w:val="28"/>
          <w:szCs w:val="28"/>
        </w:rPr>
        <w:t xml:space="preserve">: РЭС, газоснабжение - </w:t>
      </w:r>
      <w:proofErr w:type="spellStart"/>
      <w:r w:rsidR="00DD4E0E" w:rsidRPr="000547D6">
        <w:rPr>
          <w:rFonts w:ascii="Times New Roman" w:eastAsia="Times New Roman" w:hAnsi="Times New Roman" w:cs="Times New Roman"/>
          <w:sz w:val="28"/>
          <w:szCs w:val="28"/>
        </w:rPr>
        <w:t>Межрегионгаз</w:t>
      </w:r>
      <w:proofErr w:type="spellEnd"/>
      <w:r w:rsidR="00DD4E0E" w:rsidRPr="00054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C67" w:rsidRPr="000547D6">
        <w:rPr>
          <w:rFonts w:ascii="Times New Roman" w:eastAsia="Times New Roman" w:hAnsi="Times New Roman" w:cs="Times New Roman"/>
          <w:sz w:val="28"/>
          <w:szCs w:val="28"/>
        </w:rPr>
        <w:t>Махачкала</w:t>
      </w:r>
      <w:r w:rsidR="000547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47D6">
        <w:rPr>
          <w:rFonts w:ascii="Times New Roman" w:eastAsia="Times New Roman" w:hAnsi="Times New Roman" w:cs="Times New Roman"/>
          <w:sz w:val="28"/>
          <w:szCs w:val="28"/>
        </w:rPr>
        <w:t xml:space="preserve"> Водоснабжением</w:t>
      </w:r>
      <w:r w:rsidR="00054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A10">
        <w:rPr>
          <w:rFonts w:ascii="Times New Roman" w:eastAsia="Times New Roman" w:hAnsi="Times New Roman" w:cs="Times New Roman"/>
          <w:sz w:val="28"/>
          <w:szCs w:val="28"/>
        </w:rPr>
        <w:t>и водоотведением</w:t>
      </w:r>
      <w:r w:rsidRPr="00054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BD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47D6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0547D6">
        <w:rPr>
          <w:rFonts w:ascii="Times New Roman" w:eastAsia="Times New Roman" w:hAnsi="Times New Roman" w:cs="Times New Roman"/>
          <w:sz w:val="28"/>
          <w:szCs w:val="28"/>
        </w:rPr>
        <w:t>Бекенез</w:t>
      </w:r>
      <w:proofErr w:type="spellEnd"/>
      <w:r w:rsidRPr="000547D6">
        <w:rPr>
          <w:rFonts w:ascii="Times New Roman" w:eastAsia="Times New Roman" w:hAnsi="Times New Roman" w:cs="Times New Roman"/>
          <w:sz w:val="28"/>
          <w:szCs w:val="28"/>
        </w:rPr>
        <w:t xml:space="preserve"> - водоканал»</w:t>
      </w:r>
      <w:r w:rsidR="000547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7319">
        <w:rPr>
          <w:rFonts w:ascii="Times New Roman" w:eastAsia="Times New Roman" w:hAnsi="Times New Roman" w:cs="Times New Roman"/>
          <w:sz w:val="28"/>
          <w:szCs w:val="28"/>
        </w:rPr>
        <w:t>вывозом</w:t>
      </w:r>
      <w:r w:rsidR="00DC3BD5">
        <w:rPr>
          <w:rFonts w:ascii="Times New Roman" w:eastAsia="Times New Roman" w:hAnsi="Times New Roman" w:cs="Times New Roman"/>
          <w:sz w:val="28"/>
          <w:szCs w:val="28"/>
        </w:rPr>
        <w:t xml:space="preserve"> и утилизация ТКО - </w:t>
      </w:r>
      <w:r w:rsidR="00DC3BD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DC3BD5">
        <w:rPr>
          <w:rFonts w:ascii="Times New Roman" w:eastAsia="Calibri" w:hAnsi="Times New Roman" w:cs="Times New Roman"/>
          <w:sz w:val="28"/>
          <w:szCs w:val="28"/>
        </w:rPr>
        <w:t>Даг</w:t>
      </w:r>
      <w:proofErr w:type="spellEnd"/>
      <w:r w:rsidR="00DC3BD5">
        <w:rPr>
          <w:rFonts w:ascii="Times New Roman" w:eastAsia="Calibri" w:hAnsi="Times New Roman" w:cs="Times New Roman"/>
          <w:sz w:val="28"/>
          <w:szCs w:val="28"/>
        </w:rPr>
        <w:t>-Эко-Дом»</w:t>
      </w:r>
      <w:r w:rsidRPr="000547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68C0" w:rsidRPr="00054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59F" w:rsidRDefault="00D5459F" w:rsidP="00306E77">
      <w:pPr>
        <w:tabs>
          <w:tab w:val="left" w:pos="5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BD5">
        <w:rPr>
          <w:rFonts w:ascii="Times New Roman" w:eastAsia="Times New Roman" w:hAnsi="Times New Roman" w:cs="Times New Roman"/>
          <w:sz w:val="28"/>
          <w:szCs w:val="28"/>
        </w:rPr>
        <w:t xml:space="preserve">      В настоящее время деятельность коммунального комплекса муниципального района характеризуется неравномерным развитием систем коммунальной инфраструктуры поселений, низким качеством предоставления коммунальных услуг, неэффективным использованием природных ресурсов. Причинами возникновение проблем является: - высокий процент изношенности коммунальной инфраструктуры, - низкий уровень технической обеспеченности предприятий ЖКХ. Следствием износа объектов ЖКХ является качество предоставляемых   коммунальных услуг, не соответствующих запросам потребителей. А в связи с наличием потерь в системах водоснабжения, что в целом негативном сказывается   на финансовых результатах их хозяйственной деятельности.</w:t>
      </w:r>
      <w:r w:rsidR="0030363F">
        <w:rPr>
          <w:rFonts w:ascii="Times New Roman" w:eastAsia="Times New Roman" w:hAnsi="Times New Roman" w:cs="Times New Roman"/>
          <w:sz w:val="28"/>
          <w:szCs w:val="28"/>
        </w:rPr>
        <w:t xml:space="preserve"> Но для решения проблемных вопросов водоснабжения, электрификации и газификации на 2020 год</w:t>
      </w:r>
      <w:r w:rsidR="00BC3C7F">
        <w:rPr>
          <w:rFonts w:ascii="Times New Roman" w:eastAsia="Times New Roman" w:hAnsi="Times New Roman" w:cs="Times New Roman"/>
          <w:sz w:val="28"/>
          <w:szCs w:val="28"/>
        </w:rPr>
        <w:t xml:space="preserve"> и последующие года, поселении района вошли в Федеральную целевую программу «Развитие сельских территорий» и под эти проекты заложены огромные денежные</w:t>
      </w:r>
      <w:r w:rsidR="00814D7B">
        <w:rPr>
          <w:rFonts w:ascii="Times New Roman" w:eastAsia="Times New Roman" w:hAnsi="Times New Roman" w:cs="Times New Roman"/>
          <w:sz w:val="28"/>
          <w:szCs w:val="28"/>
        </w:rPr>
        <w:t xml:space="preserve"> средства, освоение их позволит</w:t>
      </w:r>
      <w:r w:rsidR="00BC3C7F">
        <w:rPr>
          <w:rFonts w:ascii="Times New Roman" w:eastAsia="Times New Roman" w:hAnsi="Times New Roman" w:cs="Times New Roman"/>
          <w:sz w:val="28"/>
          <w:szCs w:val="28"/>
        </w:rPr>
        <w:t xml:space="preserve"> решить</w:t>
      </w:r>
      <w:r w:rsidR="00814D7B">
        <w:rPr>
          <w:rFonts w:ascii="Times New Roman" w:eastAsia="Times New Roman" w:hAnsi="Times New Roman" w:cs="Times New Roman"/>
          <w:sz w:val="28"/>
          <w:szCs w:val="28"/>
        </w:rPr>
        <w:t xml:space="preserve"> большинство</w:t>
      </w:r>
      <w:r w:rsidR="00BC3C7F">
        <w:rPr>
          <w:rFonts w:ascii="Times New Roman" w:eastAsia="Times New Roman" w:hAnsi="Times New Roman" w:cs="Times New Roman"/>
          <w:sz w:val="28"/>
          <w:szCs w:val="28"/>
        </w:rPr>
        <w:t xml:space="preserve"> проблем в этой области.</w:t>
      </w:r>
      <w:r w:rsidR="00484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8D5" w:rsidRDefault="00484B09" w:rsidP="00306E77">
      <w:pPr>
        <w:tabs>
          <w:tab w:val="left" w:pos="5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Так же в 2019 году были завершены работы по ФИАС и по ГИС ЖКХ</w:t>
      </w:r>
    </w:p>
    <w:p w:rsidR="000018D5" w:rsidRPr="000018D5" w:rsidRDefault="00484B09" w:rsidP="000018D5">
      <w:pPr>
        <w:tabs>
          <w:tab w:val="left" w:pos="5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8D5" w:rsidRPr="000018D5">
        <w:rPr>
          <w:rFonts w:ascii="Times New Roman" w:eastAsia="Times New Roman" w:hAnsi="Times New Roman" w:cs="Times New Roman"/>
          <w:sz w:val="28"/>
          <w:szCs w:val="28"/>
        </w:rPr>
        <w:t>К концу  2019</w:t>
      </w:r>
      <w:r w:rsidR="00001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8D5" w:rsidRPr="000018D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0018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18D5" w:rsidRPr="000018D5">
        <w:rPr>
          <w:rFonts w:ascii="Times New Roman" w:eastAsia="Times New Roman" w:hAnsi="Times New Roman" w:cs="Times New Roman"/>
          <w:sz w:val="28"/>
          <w:szCs w:val="28"/>
        </w:rPr>
        <w:t xml:space="preserve">  в ГИС ЖКХ  зарегистрировано:</w:t>
      </w:r>
    </w:p>
    <w:p w:rsidR="000018D5" w:rsidRPr="000018D5" w:rsidRDefault="000018D5" w:rsidP="000018D5">
      <w:pPr>
        <w:tabs>
          <w:tab w:val="left" w:pos="5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D5">
        <w:rPr>
          <w:rFonts w:ascii="Times New Roman" w:eastAsia="Times New Roman" w:hAnsi="Times New Roman" w:cs="Times New Roman"/>
          <w:sz w:val="28"/>
          <w:szCs w:val="28"/>
        </w:rPr>
        <w:t xml:space="preserve">          - жилые дома- 14250 единиц;</w:t>
      </w:r>
    </w:p>
    <w:p w:rsidR="000018D5" w:rsidRPr="000018D5" w:rsidRDefault="000018D5" w:rsidP="000018D5">
      <w:pPr>
        <w:tabs>
          <w:tab w:val="left" w:pos="5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D5">
        <w:rPr>
          <w:rFonts w:ascii="Times New Roman" w:eastAsia="Times New Roman" w:hAnsi="Times New Roman" w:cs="Times New Roman"/>
          <w:sz w:val="28"/>
          <w:szCs w:val="28"/>
        </w:rPr>
        <w:t xml:space="preserve">           -жилые дома блокированной застройки – 16 единиц</w:t>
      </w:r>
    </w:p>
    <w:p w:rsidR="000018D5" w:rsidRPr="000018D5" w:rsidRDefault="000018D5" w:rsidP="000018D5">
      <w:pPr>
        <w:tabs>
          <w:tab w:val="left" w:pos="5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D5">
        <w:rPr>
          <w:rFonts w:ascii="Times New Roman" w:eastAsia="Times New Roman" w:hAnsi="Times New Roman" w:cs="Times New Roman"/>
          <w:sz w:val="28"/>
          <w:szCs w:val="28"/>
        </w:rPr>
        <w:t xml:space="preserve">          - многоквартирные дома – 31 единиц.</w:t>
      </w:r>
    </w:p>
    <w:p w:rsidR="00484B09" w:rsidRDefault="00484B09" w:rsidP="00306E77">
      <w:pPr>
        <w:tabs>
          <w:tab w:val="left" w:pos="5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039" w:rsidRPr="00DC3BD5" w:rsidRDefault="00932039" w:rsidP="00306E77">
      <w:pPr>
        <w:tabs>
          <w:tab w:val="left" w:pos="57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59F" w:rsidRPr="003F074E" w:rsidRDefault="008B0C96" w:rsidP="00932039">
      <w:pPr>
        <w:tabs>
          <w:tab w:val="left" w:pos="5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0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D5459F" w:rsidRPr="003F07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5459F" w:rsidRPr="003F074E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 w:rsidR="009460FB" w:rsidRPr="003F074E">
        <w:rPr>
          <w:rFonts w:ascii="Times New Roman" w:eastAsia="Times New Roman" w:hAnsi="Times New Roman" w:cs="Times New Roman"/>
          <w:b/>
          <w:sz w:val="28"/>
          <w:szCs w:val="28"/>
        </w:rPr>
        <w:t>текущего состояние</w:t>
      </w:r>
      <w:r w:rsidR="00D5459F" w:rsidRPr="003F074E">
        <w:rPr>
          <w:rFonts w:ascii="Times New Roman" w:eastAsia="Times New Roman" w:hAnsi="Times New Roman" w:cs="Times New Roman"/>
          <w:b/>
          <w:sz w:val="28"/>
          <w:szCs w:val="28"/>
        </w:rPr>
        <w:t xml:space="preserve"> сферы сбора твердых бытовых отходов</w:t>
      </w:r>
    </w:p>
    <w:p w:rsidR="00B40CA4" w:rsidRDefault="00B40CA4" w:rsidP="00B40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CA4">
        <w:rPr>
          <w:rFonts w:ascii="Times New Roman" w:hAnsi="Times New Roman" w:cs="Times New Roman"/>
          <w:sz w:val="28"/>
          <w:szCs w:val="28"/>
        </w:rPr>
        <w:t xml:space="preserve">        В муниципальных образованиях Карабудахкентского района проводится определенная положительная работа по санитарной очистке, сбору   вывозу и частичной утилизации твердых бытовых отходов, для чего было произведено отвод земельного участка под полигон для размещения, сортировки и утилизации коммунальных отходов в размере 6,5 га.</w:t>
      </w:r>
    </w:p>
    <w:p w:rsidR="00B40CA4" w:rsidRPr="00B40CA4" w:rsidRDefault="00B40CA4" w:rsidP="00B4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A4">
        <w:rPr>
          <w:rFonts w:ascii="Times New Roman" w:eastAsia="Times New Roman" w:hAnsi="Times New Roman" w:cs="Times New Roman"/>
          <w:sz w:val="28"/>
          <w:szCs w:val="28"/>
        </w:rPr>
        <w:t xml:space="preserve">         По району планируются создать и обустроить 659 контейнерных площадок под контейнером и установить 2178 контейнеров.  На сегодняшний день имеется, и </w:t>
      </w:r>
      <w:proofErr w:type="gramStart"/>
      <w:r w:rsidRPr="00B40CA4">
        <w:rPr>
          <w:rFonts w:ascii="Times New Roman" w:eastAsia="Times New Roman" w:hAnsi="Times New Roman" w:cs="Times New Roman"/>
          <w:sz w:val="28"/>
          <w:szCs w:val="28"/>
        </w:rPr>
        <w:t>эксплуатируются 218 контейнерных площадок из них огорожены</w:t>
      </w:r>
      <w:proofErr w:type="gramEnd"/>
      <w:r w:rsidRPr="00B40CA4">
        <w:rPr>
          <w:rFonts w:ascii="Times New Roman" w:eastAsia="Times New Roman" w:hAnsi="Times New Roman" w:cs="Times New Roman"/>
          <w:sz w:val="28"/>
          <w:szCs w:val="28"/>
        </w:rPr>
        <w:t xml:space="preserve"> доступа от бесхозного скота 77 площадки. Установлено - 587 контейнеров. </w:t>
      </w:r>
    </w:p>
    <w:p w:rsidR="00B40CA4" w:rsidRPr="00B40CA4" w:rsidRDefault="00B40CA4" w:rsidP="00B4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A4">
        <w:rPr>
          <w:rFonts w:ascii="Times New Roman" w:eastAsia="Times New Roman" w:hAnsi="Times New Roman" w:cs="Times New Roman"/>
          <w:sz w:val="28"/>
          <w:szCs w:val="28"/>
        </w:rPr>
        <w:t xml:space="preserve">           На сегодняшний день подготовлены под размещение мусорных контейнеров 380 земельных участков для дальнейшей их поставки на кадастровый учет и регистрации прав собственности на эти земельные участки.   </w:t>
      </w:r>
    </w:p>
    <w:p w:rsidR="00F95383" w:rsidRDefault="00B40CA4" w:rsidP="00F95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CA4">
        <w:rPr>
          <w:rFonts w:ascii="Times New Roman" w:eastAsia="Calibri" w:hAnsi="Times New Roman" w:cs="Times New Roman"/>
          <w:sz w:val="28"/>
          <w:szCs w:val="28"/>
        </w:rPr>
        <w:t xml:space="preserve">          В настоящее время оператор «</w:t>
      </w:r>
      <w:proofErr w:type="spellStart"/>
      <w:r w:rsidRPr="00B40CA4">
        <w:rPr>
          <w:rFonts w:ascii="Times New Roman" w:eastAsia="Calibri" w:hAnsi="Times New Roman" w:cs="Times New Roman"/>
          <w:sz w:val="28"/>
          <w:szCs w:val="28"/>
        </w:rPr>
        <w:t>Даг</w:t>
      </w:r>
      <w:proofErr w:type="spellEnd"/>
      <w:r w:rsidRPr="00B40CA4">
        <w:rPr>
          <w:rFonts w:ascii="Times New Roman" w:eastAsia="Calibri" w:hAnsi="Times New Roman" w:cs="Times New Roman"/>
          <w:sz w:val="28"/>
          <w:szCs w:val="28"/>
        </w:rPr>
        <w:t xml:space="preserve">-Эко-Дом» работает в </w:t>
      </w:r>
      <w:proofErr w:type="spellStart"/>
      <w:r w:rsidRPr="00B40CA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40CA4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40CA4">
        <w:rPr>
          <w:rFonts w:ascii="Times New Roman" w:eastAsia="Calibri" w:hAnsi="Times New Roman" w:cs="Times New Roman"/>
          <w:sz w:val="28"/>
          <w:szCs w:val="28"/>
        </w:rPr>
        <w:t>арабудахкент</w:t>
      </w:r>
      <w:proofErr w:type="spellEnd"/>
      <w:r w:rsidRPr="00B40C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0CA4">
        <w:rPr>
          <w:rFonts w:ascii="Times New Roman" w:eastAsia="Calibri" w:hAnsi="Times New Roman" w:cs="Times New Roman"/>
          <w:sz w:val="28"/>
          <w:szCs w:val="28"/>
        </w:rPr>
        <w:t>с.Доргели</w:t>
      </w:r>
      <w:proofErr w:type="spellEnd"/>
      <w:r w:rsidRPr="00B40C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0CA4">
        <w:rPr>
          <w:rFonts w:ascii="Times New Roman" w:eastAsia="Calibri" w:hAnsi="Times New Roman" w:cs="Times New Roman"/>
          <w:sz w:val="28"/>
          <w:szCs w:val="28"/>
        </w:rPr>
        <w:t>с.Гели</w:t>
      </w:r>
      <w:proofErr w:type="spellEnd"/>
      <w:r w:rsidRPr="00B40C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0CA4">
        <w:rPr>
          <w:rFonts w:ascii="Times New Roman" w:eastAsia="Calibri" w:hAnsi="Times New Roman" w:cs="Times New Roman"/>
          <w:sz w:val="28"/>
          <w:szCs w:val="28"/>
        </w:rPr>
        <w:t>с.Аданак</w:t>
      </w:r>
      <w:proofErr w:type="spellEnd"/>
      <w:r w:rsidRPr="00B40C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0CA4">
        <w:rPr>
          <w:rFonts w:ascii="Times New Roman" w:eastAsia="Calibri" w:hAnsi="Times New Roman" w:cs="Times New Roman"/>
          <w:sz w:val="28"/>
          <w:szCs w:val="28"/>
        </w:rPr>
        <w:t>пос.Манас</w:t>
      </w:r>
      <w:proofErr w:type="spellEnd"/>
      <w:r w:rsidRPr="00B40C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0CA4">
        <w:rPr>
          <w:rFonts w:ascii="Times New Roman" w:eastAsia="Calibri" w:hAnsi="Times New Roman" w:cs="Times New Roman"/>
          <w:sz w:val="28"/>
          <w:szCs w:val="28"/>
        </w:rPr>
        <w:t>с.Манаскент</w:t>
      </w:r>
      <w:proofErr w:type="spellEnd"/>
      <w:r w:rsidRPr="00B40C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0CA4">
        <w:rPr>
          <w:rFonts w:ascii="Times New Roman" w:eastAsia="Calibri" w:hAnsi="Times New Roman" w:cs="Times New Roman"/>
          <w:sz w:val="28"/>
          <w:szCs w:val="28"/>
        </w:rPr>
        <w:t>с.Зеленоморск</w:t>
      </w:r>
      <w:proofErr w:type="spellEnd"/>
      <w:r w:rsidRPr="00B40C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0CA4">
        <w:rPr>
          <w:rFonts w:ascii="Times New Roman" w:eastAsia="Calibri" w:hAnsi="Times New Roman" w:cs="Times New Roman"/>
          <w:sz w:val="28"/>
          <w:szCs w:val="28"/>
        </w:rPr>
        <w:t>пос.Ачи</w:t>
      </w:r>
      <w:proofErr w:type="spellEnd"/>
      <w:r w:rsidRPr="00B40CA4">
        <w:rPr>
          <w:rFonts w:ascii="Times New Roman" w:eastAsia="Calibri" w:hAnsi="Times New Roman" w:cs="Times New Roman"/>
          <w:sz w:val="28"/>
          <w:szCs w:val="28"/>
        </w:rPr>
        <w:t>-Су.</w:t>
      </w:r>
      <w:r w:rsidR="00CA5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CA4">
        <w:rPr>
          <w:rFonts w:ascii="Times New Roman" w:eastAsia="Calibri" w:hAnsi="Times New Roman" w:cs="Times New Roman"/>
          <w:sz w:val="28"/>
          <w:szCs w:val="28"/>
        </w:rPr>
        <w:t xml:space="preserve">Тарифы по вывозу мусора определены </w:t>
      </w:r>
      <w:proofErr w:type="gramStart"/>
      <w:r w:rsidRPr="00B40CA4">
        <w:rPr>
          <w:rFonts w:ascii="Times New Roman" w:eastAsia="Calibri" w:hAnsi="Times New Roman" w:cs="Times New Roman"/>
          <w:sz w:val="28"/>
          <w:szCs w:val="28"/>
        </w:rPr>
        <w:t>согласно Приказа</w:t>
      </w:r>
      <w:proofErr w:type="gramEnd"/>
      <w:r w:rsidRPr="00B40CA4">
        <w:rPr>
          <w:rFonts w:ascii="Times New Roman" w:eastAsia="Calibri" w:hAnsi="Times New Roman" w:cs="Times New Roman"/>
          <w:sz w:val="28"/>
          <w:szCs w:val="28"/>
        </w:rPr>
        <w:t xml:space="preserve"> №338 от 21.12.2018г. Мин</w:t>
      </w:r>
      <w:r w:rsidR="00B3473A">
        <w:rPr>
          <w:rFonts w:ascii="Times New Roman" w:eastAsia="Calibri" w:hAnsi="Times New Roman" w:cs="Times New Roman"/>
          <w:sz w:val="28"/>
          <w:szCs w:val="28"/>
        </w:rPr>
        <w:t>истерства природы</w:t>
      </w:r>
      <w:r w:rsidRPr="00B40CA4">
        <w:rPr>
          <w:rFonts w:ascii="Times New Roman" w:eastAsia="Calibri" w:hAnsi="Times New Roman" w:cs="Times New Roman"/>
          <w:sz w:val="28"/>
          <w:szCs w:val="28"/>
        </w:rPr>
        <w:t xml:space="preserve"> и экологии Р</w:t>
      </w:r>
      <w:r w:rsidR="00B3473A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B40CA4">
        <w:rPr>
          <w:rFonts w:ascii="Times New Roman" w:eastAsia="Calibri" w:hAnsi="Times New Roman" w:cs="Times New Roman"/>
          <w:sz w:val="28"/>
          <w:szCs w:val="28"/>
        </w:rPr>
        <w:t>Д</w:t>
      </w:r>
      <w:r w:rsidR="00B3473A">
        <w:rPr>
          <w:rFonts w:ascii="Times New Roman" w:eastAsia="Calibri" w:hAnsi="Times New Roman" w:cs="Times New Roman"/>
          <w:sz w:val="28"/>
          <w:szCs w:val="28"/>
        </w:rPr>
        <w:t>агестан</w:t>
      </w:r>
      <w:r w:rsidRPr="00B40C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0CA4" w:rsidRPr="00B40CA4" w:rsidRDefault="00B40CA4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A4">
        <w:rPr>
          <w:rFonts w:ascii="Times New Roman" w:eastAsia="Times New Roman" w:hAnsi="Times New Roman" w:cs="Times New Roman"/>
          <w:sz w:val="28"/>
          <w:szCs w:val="28"/>
        </w:rPr>
        <w:t xml:space="preserve">         Оператором весь вывозимый объем ТКО аккумулируются на мусорном полигоне расположенный за пределом </w:t>
      </w:r>
      <w:proofErr w:type="spellStart"/>
      <w:r w:rsidRPr="00B40CA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40CA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B40CA4">
        <w:rPr>
          <w:rFonts w:ascii="Times New Roman" w:eastAsia="Times New Roman" w:hAnsi="Times New Roman" w:cs="Times New Roman"/>
          <w:sz w:val="28"/>
          <w:szCs w:val="28"/>
        </w:rPr>
        <w:t>арабудахкент</w:t>
      </w:r>
      <w:proofErr w:type="spellEnd"/>
      <w:r w:rsidRPr="00B40CA4">
        <w:rPr>
          <w:rFonts w:ascii="Times New Roman" w:eastAsia="Times New Roman" w:hAnsi="Times New Roman" w:cs="Times New Roman"/>
          <w:sz w:val="28"/>
          <w:szCs w:val="28"/>
        </w:rPr>
        <w:t>. На полигоне установлена линия по сортировки мусора. После сортировки органические отходы укладываются в отдельную траншею, вторая часть отходов укладываются в другую траншею для временного хранения.</w:t>
      </w:r>
    </w:p>
    <w:p w:rsidR="00B40CA4" w:rsidRDefault="00B40CA4" w:rsidP="00306E77">
      <w:pPr>
        <w:tabs>
          <w:tab w:val="left" w:pos="25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15EF2" w:rsidRPr="0073576D" w:rsidRDefault="00515EF2" w:rsidP="00306E77">
      <w:pPr>
        <w:pStyle w:val="p2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3576D">
        <w:rPr>
          <w:b/>
          <w:color w:val="000000"/>
          <w:sz w:val="28"/>
          <w:szCs w:val="28"/>
          <w:shd w:val="clear" w:color="auto" w:fill="FFFFFF"/>
        </w:rPr>
        <w:t>Финансы</w:t>
      </w:r>
    </w:p>
    <w:p w:rsidR="00CF546C" w:rsidRPr="0073576D" w:rsidRDefault="00CF546C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</w:t>
      </w:r>
      <w:proofErr w:type="gramStart"/>
      <w:r w:rsidRPr="0073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улучшения сбора налогов администрации сел</w:t>
      </w:r>
      <w:proofErr w:type="gramEnd"/>
      <w:r w:rsidRPr="0073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поселков находился на постоянном контрол</w:t>
      </w:r>
      <w:r w:rsidR="0073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администрации района весь 2019</w:t>
      </w:r>
      <w:r w:rsidRPr="0073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</w:t>
      </w:r>
      <w:r w:rsidRPr="0073576D">
        <w:rPr>
          <w:rFonts w:ascii="Times New Roman" w:hAnsi="Times New Roman" w:cs="Times New Roman"/>
          <w:sz w:val="28"/>
          <w:szCs w:val="28"/>
        </w:rPr>
        <w:t xml:space="preserve"> В результате проведенных работ обеспечено исполнение плановых заданий по консолидированному бюджету района. </w:t>
      </w:r>
    </w:p>
    <w:p w:rsidR="00CF546C" w:rsidRDefault="00CF546C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76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C5EBD" w:rsidRDefault="001C5EBD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EBD" w:rsidRDefault="001C5EBD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039" w:rsidRPr="0073576D" w:rsidRDefault="00932039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988"/>
        <w:gridCol w:w="1986"/>
        <w:gridCol w:w="1271"/>
      </w:tblGrid>
      <w:tr w:rsidR="00CF546C" w:rsidRPr="000A2CD7" w:rsidTr="003521BF">
        <w:tc>
          <w:tcPr>
            <w:tcW w:w="3227" w:type="dxa"/>
            <w:vAlign w:val="center"/>
          </w:tcPr>
          <w:p w:rsidR="00CF546C" w:rsidRPr="000A2CD7" w:rsidRDefault="00CF546C" w:rsidP="0030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налогов</w:t>
            </w:r>
          </w:p>
        </w:tc>
        <w:tc>
          <w:tcPr>
            <w:tcW w:w="1701" w:type="dxa"/>
            <w:vAlign w:val="center"/>
          </w:tcPr>
          <w:p w:rsidR="00CF546C" w:rsidRPr="000A2CD7" w:rsidRDefault="000A2CD7" w:rsidP="0030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b/>
                <w:sz w:val="28"/>
                <w:szCs w:val="28"/>
              </w:rPr>
              <w:t>План на 2019</w:t>
            </w:r>
            <w:r w:rsidR="00CF546C" w:rsidRPr="000A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8" w:type="dxa"/>
            <w:vAlign w:val="center"/>
          </w:tcPr>
          <w:p w:rsidR="00CF546C" w:rsidRPr="000A2CD7" w:rsidRDefault="00CF546C" w:rsidP="0030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b/>
                <w:sz w:val="28"/>
                <w:szCs w:val="28"/>
              </w:rPr>
              <w:t>Факт поступление</w:t>
            </w:r>
            <w:r w:rsidR="00956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01.01.20</w:t>
            </w:r>
            <w:r w:rsidR="003413D9" w:rsidRPr="000A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6" w:type="dxa"/>
            <w:vAlign w:val="center"/>
          </w:tcPr>
          <w:p w:rsidR="00CF546C" w:rsidRPr="000A2CD7" w:rsidRDefault="00CF546C" w:rsidP="0030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  <w:proofErr w:type="gramStart"/>
            <w:r w:rsidRPr="000A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(+;-)</w:t>
            </w:r>
            <w:proofErr w:type="gramEnd"/>
          </w:p>
          <w:p w:rsidR="00CF546C" w:rsidRPr="000A2CD7" w:rsidRDefault="00CF546C" w:rsidP="00306E7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CF546C" w:rsidRPr="000A2CD7" w:rsidRDefault="00CF546C" w:rsidP="0030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  <w:p w:rsidR="00CF546C" w:rsidRPr="000A2CD7" w:rsidRDefault="00CF546C" w:rsidP="00306E77">
            <w:pPr>
              <w:ind w:firstLine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F546C" w:rsidRPr="000A2CD7" w:rsidTr="003521BF">
        <w:tc>
          <w:tcPr>
            <w:tcW w:w="3227" w:type="dxa"/>
            <w:vAlign w:val="center"/>
          </w:tcPr>
          <w:p w:rsidR="00CF546C" w:rsidRPr="000A2CD7" w:rsidRDefault="00CF546C" w:rsidP="0030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701" w:type="dxa"/>
            <w:vAlign w:val="bottom"/>
          </w:tcPr>
          <w:p w:rsidR="00CF546C" w:rsidRPr="000A2CD7" w:rsidRDefault="00FA5D3F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131748,2</w:t>
            </w:r>
          </w:p>
        </w:tc>
        <w:tc>
          <w:tcPr>
            <w:tcW w:w="1988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138812,5</w:t>
            </w:r>
          </w:p>
        </w:tc>
        <w:tc>
          <w:tcPr>
            <w:tcW w:w="1986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7064,3</w:t>
            </w:r>
          </w:p>
        </w:tc>
        <w:tc>
          <w:tcPr>
            <w:tcW w:w="1271" w:type="dxa"/>
            <w:vAlign w:val="bottom"/>
          </w:tcPr>
          <w:p w:rsidR="00CF546C" w:rsidRPr="000A2CD7" w:rsidRDefault="003224B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F546C" w:rsidRPr="000A2CD7" w:rsidTr="003521BF">
        <w:tc>
          <w:tcPr>
            <w:tcW w:w="3227" w:type="dxa"/>
            <w:vAlign w:val="center"/>
          </w:tcPr>
          <w:p w:rsidR="00CF546C" w:rsidRPr="000A2CD7" w:rsidRDefault="00CF546C" w:rsidP="0030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1701" w:type="dxa"/>
            <w:vAlign w:val="bottom"/>
          </w:tcPr>
          <w:p w:rsidR="00CF546C" w:rsidRPr="000A2CD7" w:rsidRDefault="00FA5D3F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1229,2</w:t>
            </w:r>
          </w:p>
        </w:tc>
        <w:tc>
          <w:tcPr>
            <w:tcW w:w="1988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1254,3</w:t>
            </w:r>
          </w:p>
        </w:tc>
        <w:tc>
          <w:tcPr>
            <w:tcW w:w="1986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271" w:type="dxa"/>
            <w:vAlign w:val="bottom"/>
          </w:tcPr>
          <w:p w:rsidR="00CF546C" w:rsidRPr="000A2CD7" w:rsidRDefault="003224B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F546C" w:rsidRPr="000A2CD7" w:rsidTr="003521BF">
        <w:tc>
          <w:tcPr>
            <w:tcW w:w="3227" w:type="dxa"/>
            <w:vAlign w:val="center"/>
          </w:tcPr>
          <w:p w:rsidR="00CF546C" w:rsidRPr="000A2CD7" w:rsidRDefault="00CF546C" w:rsidP="0030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sz w:val="28"/>
                <w:szCs w:val="28"/>
              </w:rPr>
              <w:t>УСН</w:t>
            </w:r>
          </w:p>
        </w:tc>
        <w:tc>
          <w:tcPr>
            <w:tcW w:w="1701" w:type="dxa"/>
            <w:vAlign w:val="bottom"/>
          </w:tcPr>
          <w:p w:rsidR="00CF546C" w:rsidRPr="000A2CD7" w:rsidRDefault="00FA5D3F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37724,1</w:t>
            </w:r>
          </w:p>
        </w:tc>
        <w:tc>
          <w:tcPr>
            <w:tcW w:w="1988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40877,2</w:t>
            </w:r>
          </w:p>
        </w:tc>
        <w:tc>
          <w:tcPr>
            <w:tcW w:w="1986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3153,1</w:t>
            </w:r>
          </w:p>
        </w:tc>
        <w:tc>
          <w:tcPr>
            <w:tcW w:w="1271" w:type="dxa"/>
            <w:vAlign w:val="bottom"/>
          </w:tcPr>
          <w:p w:rsidR="00CF546C" w:rsidRPr="000A2CD7" w:rsidRDefault="003224B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F546C" w:rsidRPr="000A2CD7" w:rsidTr="003521BF">
        <w:tc>
          <w:tcPr>
            <w:tcW w:w="3227" w:type="dxa"/>
            <w:vAlign w:val="center"/>
          </w:tcPr>
          <w:p w:rsidR="00CF546C" w:rsidRPr="000A2CD7" w:rsidRDefault="00CF546C" w:rsidP="0030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</w:p>
        </w:tc>
        <w:tc>
          <w:tcPr>
            <w:tcW w:w="1701" w:type="dxa"/>
            <w:vAlign w:val="bottom"/>
          </w:tcPr>
          <w:p w:rsidR="00CF546C" w:rsidRPr="000A2CD7" w:rsidRDefault="00FA5D3F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3660,0</w:t>
            </w:r>
          </w:p>
        </w:tc>
        <w:tc>
          <w:tcPr>
            <w:tcW w:w="1988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3896,2</w:t>
            </w:r>
          </w:p>
        </w:tc>
        <w:tc>
          <w:tcPr>
            <w:tcW w:w="1986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271" w:type="dxa"/>
            <w:vAlign w:val="bottom"/>
          </w:tcPr>
          <w:p w:rsidR="00CF546C" w:rsidRPr="000A2CD7" w:rsidRDefault="003224B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FA5D3F" w:rsidRPr="000A2CD7" w:rsidTr="003521BF">
        <w:tc>
          <w:tcPr>
            <w:tcW w:w="3227" w:type="dxa"/>
            <w:vAlign w:val="center"/>
          </w:tcPr>
          <w:p w:rsidR="00FA5D3F" w:rsidRPr="000A2CD7" w:rsidRDefault="00FA5D3F" w:rsidP="0030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Патент </w:t>
            </w:r>
          </w:p>
        </w:tc>
        <w:tc>
          <w:tcPr>
            <w:tcW w:w="1701" w:type="dxa"/>
            <w:vAlign w:val="bottom"/>
          </w:tcPr>
          <w:p w:rsidR="00FA5D3F" w:rsidRDefault="00FA5D3F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8" w:type="dxa"/>
            <w:vAlign w:val="bottom"/>
          </w:tcPr>
          <w:p w:rsidR="00FA5D3F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986" w:type="dxa"/>
            <w:vAlign w:val="bottom"/>
          </w:tcPr>
          <w:p w:rsidR="00FA5D3F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271" w:type="dxa"/>
            <w:vAlign w:val="bottom"/>
          </w:tcPr>
          <w:p w:rsidR="00FA5D3F" w:rsidRPr="000A2CD7" w:rsidRDefault="003224B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CF546C" w:rsidRPr="000A2CD7" w:rsidTr="003521BF">
        <w:tc>
          <w:tcPr>
            <w:tcW w:w="3227" w:type="dxa"/>
            <w:vAlign w:val="center"/>
          </w:tcPr>
          <w:p w:rsidR="00CF546C" w:rsidRPr="000A2CD7" w:rsidRDefault="00CF546C" w:rsidP="0030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701" w:type="dxa"/>
            <w:vAlign w:val="bottom"/>
          </w:tcPr>
          <w:p w:rsidR="00CF546C" w:rsidRPr="000A2CD7" w:rsidRDefault="00FA5D3F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22461,2</w:t>
            </w:r>
          </w:p>
        </w:tc>
        <w:tc>
          <w:tcPr>
            <w:tcW w:w="1988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23565,1</w:t>
            </w:r>
          </w:p>
        </w:tc>
        <w:tc>
          <w:tcPr>
            <w:tcW w:w="1986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1103,9</w:t>
            </w:r>
          </w:p>
        </w:tc>
        <w:tc>
          <w:tcPr>
            <w:tcW w:w="1271" w:type="dxa"/>
            <w:vAlign w:val="bottom"/>
          </w:tcPr>
          <w:p w:rsidR="00CF546C" w:rsidRPr="000A2CD7" w:rsidRDefault="003224B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F546C" w:rsidRPr="000A2CD7" w:rsidTr="003521BF">
        <w:tc>
          <w:tcPr>
            <w:tcW w:w="3227" w:type="dxa"/>
            <w:vAlign w:val="center"/>
          </w:tcPr>
          <w:p w:rsidR="00CF546C" w:rsidRPr="000A2CD7" w:rsidRDefault="00CF546C" w:rsidP="0030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</w:t>
            </w:r>
            <w:proofErr w:type="spellStart"/>
            <w:r w:rsidRPr="000A2CD7">
              <w:rPr>
                <w:rFonts w:ascii="Times New Roman" w:hAnsi="Times New Roman" w:cs="Times New Roman"/>
                <w:sz w:val="28"/>
                <w:szCs w:val="28"/>
              </w:rPr>
              <w:t>имущ</w:t>
            </w:r>
            <w:proofErr w:type="spellEnd"/>
            <w:r w:rsidRPr="000A2CD7">
              <w:rPr>
                <w:rFonts w:ascii="Times New Roman" w:hAnsi="Times New Roman" w:cs="Times New Roman"/>
                <w:sz w:val="28"/>
                <w:szCs w:val="28"/>
              </w:rPr>
              <w:t>. физ. лиц</w:t>
            </w:r>
          </w:p>
        </w:tc>
        <w:tc>
          <w:tcPr>
            <w:tcW w:w="1701" w:type="dxa"/>
            <w:vAlign w:val="bottom"/>
          </w:tcPr>
          <w:p w:rsidR="00CF546C" w:rsidRPr="000A2CD7" w:rsidRDefault="00FA5D3F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3105,9</w:t>
            </w:r>
          </w:p>
        </w:tc>
        <w:tc>
          <w:tcPr>
            <w:tcW w:w="1988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3347,2</w:t>
            </w:r>
          </w:p>
        </w:tc>
        <w:tc>
          <w:tcPr>
            <w:tcW w:w="1986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241,3</w:t>
            </w:r>
          </w:p>
        </w:tc>
        <w:tc>
          <w:tcPr>
            <w:tcW w:w="1271" w:type="dxa"/>
            <w:vAlign w:val="bottom"/>
          </w:tcPr>
          <w:p w:rsidR="00CF546C" w:rsidRPr="000A2CD7" w:rsidRDefault="003224B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F546C" w:rsidRPr="000A2CD7" w:rsidTr="003521BF">
        <w:tc>
          <w:tcPr>
            <w:tcW w:w="3227" w:type="dxa"/>
            <w:vAlign w:val="center"/>
          </w:tcPr>
          <w:p w:rsidR="00CF546C" w:rsidRPr="000A2CD7" w:rsidRDefault="00CF546C" w:rsidP="0030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vAlign w:val="bottom"/>
          </w:tcPr>
          <w:p w:rsidR="00CF546C" w:rsidRPr="000A2CD7" w:rsidRDefault="00FA5D3F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11825,6</w:t>
            </w:r>
          </w:p>
        </w:tc>
        <w:tc>
          <w:tcPr>
            <w:tcW w:w="1988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15580,4</w:t>
            </w:r>
          </w:p>
        </w:tc>
        <w:tc>
          <w:tcPr>
            <w:tcW w:w="1986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3754,8</w:t>
            </w:r>
          </w:p>
        </w:tc>
        <w:tc>
          <w:tcPr>
            <w:tcW w:w="1271" w:type="dxa"/>
            <w:vAlign w:val="bottom"/>
          </w:tcPr>
          <w:p w:rsidR="00CF546C" w:rsidRPr="000A2CD7" w:rsidRDefault="003224B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CF546C" w:rsidRPr="000A2CD7" w:rsidTr="003521BF">
        <w:tc>
          <w:tcPr>
            <w:tcW w:w="3227" w:type="dxa"/>
            <w:vAlign w:val="center"/>
          </w:tcPr>
          <w:p w:rsidR="00CF546C" w:rsidRPr="000A2CD7" w:rsidRDefault="00CF546C" w:rsidP="0030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701" w:type="dxa"/>
            <w:vAlign w:val="bottom"/>
          </w:tcPr>
          <w:p w:rsidR="00CF546C" w:rsidRPr="000A2CD7" w:rsidRDefault="00FA5D3F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1988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4526,8</w:t>
            </w:r>
          </w:p>
        </w:tc>
        <w:tc>
          <w:tcPr>
            <w:tcW w:w="1986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1676,8</w:t>
            </w:r>
          </w:p>
        </w:tc>
        <w:tc>
          <w:tcPr>
            <w:tcW w:w="1271" w:type="dxa"/>
            <w:vAlign w:val="bottom"/>
          </w:tcPr>
          <w:p w:rsidR="00CF546C" w:rsidRPr="000A2CD7" w:rsidRDefault="003224B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CF546C" w:rsidRPr="000A2CD7" w:rsidTr="003521BF">
        <w:tc>
          <w:tcPr>
            <w:tcW w:w="3227" w:type="dxa"/>
            <w:vAlign w:val="center"/>
          </w:tcPr>
          <w:p w:rsidR="00CF546C" w:rsidRPr="000A2CD7" w:rsidRDefault="00CF546C" w:rsidP="00306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Неналоговые доходы</w:t>
            </w:r>
          </w:p>
        </w:tc>
        <w:tc>
          <w:tcPr>
            <w:tcW w:w="1701" w:type="dxa"/>
            <w:vAlign w:val="bottom"/>
          </w:tcPr>
          <w:p w:rsidR="00CF546C" w:rsidRPr="000A2CD7" w:rsidRDefault="00FA5D3F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26239,1</w:t>
            </w:r>
          </w:p>
        </w:tc>
        <w:tc>
          <w:tcPr>
            <w:tcW w:w="1988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31739,5</w:t>
            </w:r>
          </w:p>
        </w:tc>
        <w:tc>
          <w:tcPr>
            <w:tcW w:w="1986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5500,4</w:t>
            </w:r>
          </w:p>
        </w:tc>
        <w:tc>
          <w:tcPr>
            <w:tcW w:w="1271" w:type="dxa"/>
            <w:vAlign w:val="bottom"/>
          </w:tcPr>
          <w:p w:rsidR="00CF546C" w:rsidRPr="000A2CD7" w:rsidRDefault="003224B3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CF546C" w:rsidRPr="000A2CD7" w:rsidTr="003521BF">
        <w:tc>
          <w:tcPr>
            <w:tcW w:w="3227" w:type="dxa"/>
            <w:vAlign w:val="center"/>
          </w:tcPr>
          <w:p w:rsidR="00CF546C" w:rsidRPr="000A2CD7" w:rsidRDefault="00CF546C" w:rsidP="0030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ВСЕГО</w:t>
            </w:r>
          </w:p>
        </w:tc>
        <w:tc>
          <w:tcPr>
            <w:tcW w:w="1701" w:type="dxa"/>
            <w:vAlign w:val="bottom"/>
          </w:tcPr>
          <w:p w:rsidR="00CF546C" w:rsidRPr="000A2CD7" w:rsidRDefault="00FA5D3F" w:rsidP="0030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240883,3</w:t>
            </w:r>
          </w:p>
        </w:tc>
        <w:tc>
          <w:tcPr>
            <w:tcW w:w="1988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263647,7</w:t>
            </w:r>
          </w:p>
        </w:tc>
        <w:tc>
          <w:tcPr>
            <w:tcW w:w="1986" w:type="dxa"/>
            <w:vAlign w:val="bottom"/>
          </w:tcPr>
          <w:p w:rsidR="00CF546C" w:rsidRPr="000A2CD7" w:rsidRDefault="00E87C73" w:rsidP="0030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22764,4</w:t>
            </w:r>
          </w:p>
        </w:tc>
        <w:tc>
          <w:tcPr>
            <w:tcW w:w="1271" w:type="dxa"/>
            <w:vAlign w:val="bottom"/>
          </w:tcPr>
          <w:p w:rsidR="00CF546C" w:rsidRPr="000A2CD7" w:rsidRDefault="003224B3" w:rsidP="0030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CF546C" w:rsidRPr="007A4426" w:rsidTr="003521BF">
        <w:tc>
          <w:tcPr>
            <w:tcW w:w="3227" w:type="dxa"/>
            <w:vAlign w:val="center"/>
          </w:tcPr>
          <w:p w:rsidR="00CF546C" w:rsidRPr="000A2CD7" w:rsidRDefault="00CF546C" w:rsidP="00306E77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546C" w:rsidRPr="000A2CD7" w:rsidRDefault="00CF546C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CF546C" w:rsidRPr="000A2CD7" w:rsidRDefault="00CF546C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CF546C" w:rsidRPr="000A2CD7" w:rsidRDefault="00CF546C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CF546C" w:rsidRPr="000A2CD7" w:rsidRDefault="00CF546C" w:rsidP="0030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FDA" w:rsidRPr="007A4426" w:rsidRDefault="006C6FDA" w:rsidP="00306E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5EF2" w:rsidRPr="00647C0F" w:rsidRDefault="001B2610" w:rsidP="00306E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C0F">
        <w:rPr>
          <w:rFonts w:ascii="Times New Roman" w:hAnsi="Times New Roman" w:cs="Times New Roman"/>
          <w:sz w:val="28"/>
          <w:szCs w:val="28"/>
        </w:rPr>
        <w:t>За 2019</w:t>
      </w:r>
      <w:r w:rsidR="00515EF2" w:rsidRPr="00647C0F">
        <w:rPr>
          <w:rFonts w:ascii="Times New Roman" w:hAnsi="Times New Roman" w:cs="Times New Roman"/>
          <w:sz w:val="28"/>
          <w:szCs w:val="28"/>
        </w:rPr>
        <w:t xml:space="preserve"> год общие доходы местного </w:t>
      </w:r>
      <w:r w:rsidR="005A0501" w:rsidRPr="00647C0F">
        <w:rPr>
          <w:rFonts w:ascii="Times New Roman" w:hAnsi="Times New Roman" w:cs="Times New Roman"/>
          <w:sz w:val="28"/>
          <w:szCs w:val="28"/>
        </w:rPr>
        <w:t xml:space="preserve">бюджета составили </w:t>
      </w:r>
      <w:r w:rsidR="00AB2307">
        <w:rPr>
          <w:rFonts w:ascii="Times New Roman" w:hAnsi="Times New Roman" w:cs="Times New Roman"/>
          <w:sz w:val="28"/>
          <w:szCs w:val="28"/>
        </w:rPr>
        <w:t xml:space="preserve">1626239,7 </w:t>
      </w:r>
      <w:r w:rsidR="00515EF2" w:rsidRPr="00647C0F">
        <w:rPr>
          <w:rFonts w:ascii="Times New Roman" w:hAnsi="Times New Roman" w:cs="Times New Roman"/>
          <w:sz w:val="28"/>
          <w:szCs w:val="28"/>
        </w:rPr>
        <w:t xml:space="preserve">тыс. руб., в том </w:t>
      </w:r>
      <w:r w:rsidR="005A0501" w:rsidRPr="00647C0F">
        <w:rPr>
          <w:rFonts w:ascii="Times New Roman" w:hAnsi="Times New Roman" w:cs="Times New Roman"/>
          <w:sz w:val="28"/>
          <w:szCs w:val="28"/>
        </w:rPr>
        <w:t>числе финансовая</w:t>
      </w:r>
      <w:r w:rsidR="00515EF2" w:rsidRPr="00647C0F">
        <w:rPr>
          <w:rFonts w:ascii="Times New Roman" w:hAnsi="Times New Roman" w:cs="Times New Roman"/>
          <w:sz w:val="28"/>
          <w:szCs w:val="28"/>
        </w:rPr>
        <w:t xml:space="preserve"> помощь из республиканского бюджета </w:t>
      </w:r>
      <w:r w:rsidR="00AA0828" w:rsidRPr="00647C0F">
        <w:rPr>
          <w:rFonts w:ascii="Times New Roman" w:hAnsi="Times New Roman" w:cs="Times New Roman"/>
          <w:sz w:val="28"/>
          <w:szCs w:val="28"/>
        </w:rPr>
        <w:t>–</w:t>
      </w:r>
      <w:r w:rsidR="00515EF2" w:rsidRPr="00647C0F">
        <w:rPr>
          <w:rFonts w:ascii="Times New Roman" w:hAnsi="Times New Roman" w:cs="Times New Roman"/>
          <w:sz w:val="28"/>
          <w:szCs w:val="28"/>
        </w:rPr>
        <w:t xml:space="preserve"> </w:t>
      </w:r>
      <w:r w:rsidR="00AB2307">
        <w:rPr>
          <w:rFonts w:ascii="Times New Roman" w:hAnsi="Times New Roman" w:cs="Times New Roman"/>
          <w:sz w:val="28"/>
          <w:szCs w:val="28"/>
        </w:rPr>
        <w:t>1424776,2</w:t>
      </w:r>
      <w:r w:rsidR="00515EF2" w:rsidRPr="00647C0F">
        <w:rPr>
          <w:rFonts w:ascii="Times New Roman" w:hAnsi="Times New Roman" w:cs="Times New Roman"/>
          <w:sz w:val="28"/>
          <w:szCs w:val="28"/>
        </w:rPr>
        <w:t xml:space="preserve"> </w:t>
      </w:r>
      <w:r w:rsidR="005A0501" w:rsidRPr="00647C0F">
        <w:rPr>
          <w:rFonts w:ascii="Times New Roman" w:hAnsi="Times New Roman" w:cs="Times New Roman"/>
          <w:sz w:val="28"/>
          <w:szCs w:val="28"/>
        </w:rPr>
        <w:t>тыс</w:t>
      </w:r>
      <w:r w:rsidR="00515EF2" w:rsidRPr="00647C0F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515EF2" w:rsidRPr="00647C0F" w:rsidRDefault="00515EF2" w:rsidP="00306E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C0F">
        <w:rPr>
          <w:rFonts w:ascii="Times New Roman" w:hAnsi="Times New Roman" w:cs="Times New Roman"/>
          <w:sz w:val="28"/>
          <w:szCs w:val="28"/>
        </w:rPr>
        <w:t xml:space="preserve">Доходы консолидированного бюджета муниципального </w:t>
      </w:r>
      <w:r w:rsidR="005A0501" w:rsidRPr="00647C0F">
        <w:rPr>
          <w:rFonts w:ascii="Times New Roman" w:hAnsi="Times New Roman" w:cs="Times New Roman"/>
          <w:sz w:val="28"/>
          <w:szCs w:val="28"/>
        </w:rPr>
        <w:t>района на</w:t>
      </w:r>
      <w:r w:rsidRPr="00647C0F">
        <w:rPr>
          <w:rFonts w:ascii="Times New Roman" w:hAnsi="Times New Roman" w:cs="Times New Roman"/>
          <w:sz w:val="28"/>
          <w:szCs w:val="28"/>
        </w:rPr>
        <w:t xml:space="preserve"> душу населения составили </w:t>
      </w:r>
      <w:r w:rsidR="00696702">
        <w:rPr>
          <w:rFonts w:ascii="Times New Roman" w:hAnsi="Times New Roman" w:cs="Times New Roman"/>
          <w:sz w:val="28"/>
          <w:szCs w:val="28"/>
        </w:rPr>
        <w:t>2,7</w:t>
      </w:r>
      <w:r w:rsidR="00417EDC" w:rsidRPr="00647C0F">
        <w:rPr>
          <w:rFonts w:ascii="Times New Roman" w:hAnsi="Times New Roman" w:cs="Times New Roman"/>
          <w:sz w:val="28"/>
          <w:szCs w:val="28"/>
        </w:rPr>
        <w:t xml:space="preserve"> </w:t>
      </w:r>
      <w:r w:rsidRPr="00647C0F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15EF2" w:rsidRPr="00647C0F" w:rsidRDefault="00852523" w:rsidP="00306E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C0F">
        <w:rPr>
          <w:rFonts w:ascii="Times New Roman" w:hAnsi="Times New Roman" w:cs="Times New Roman"/>
          <w:sz w:val="28"/>
          <w:szCs w:val="28"/>
        </w:rPr>
        <w:t xml:space="preserve">Доля </w:t>
      </w:r>
      <w:r w:rsidR="00515EF2" w:rsidRPr="00647C0F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Pr="00647C0F">
        <w:rPr>
          <w:rFonts w:ascii="Times New Roman" w:hAnsi="Times New Roman" w:cs="Times New Roman"/>
          <w:sz w:val="28"/>
          <w:szCs w:val="28"/>
        </w:rPr>
        <w:t xml:space="preserve"> местного бюджета в</w:t>
      </w:r>
      <w:r w:rsidR="00515EF2" w:rsidRPr="00647C0F">
        <w:rPr>
          <w:rFonts w:ascii="Times New Roman" w:hAnsi="Times New Roman" w:cs="Times New Roman"/>
          <w:sz w:val="28"/>
          <w:szCs w:val="28"/>
        </w:rPr>
        <w:t xml:space="preserve"> общем объеме доходов</w:t>
      </w:r>
      <w:r w:rsidRPr="00647C0F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района за 201</w:t>
      </w:r>
      <w:r w:rsidR="00647C0F" w:rsidRPr="00647C0F">
        <w:rPr>
          <w:rFonts w:ascii="Times New Roman" w:hAnsi="Times New Roman" w:cs="Times New Roman"/>
          <w:sz w:val="28"/>
          <w:szCs w:val="28"/>
        </w:rPr>
        <w:t>9</w:t>
      </w:r>
      <w:r w:rsidRPr="00647C0F">
        <w:rPr>
          <w:rFonts w:ascii="Times New Roman" w:hAnsi="Times New Roman" w:cs="Times New Roman"/>
          <w:sz w:val="28"/>
          <w:szCs w:val="28"/>
        </w:rPr>
        <w:t xml:space="preserve"> год</w:t>
      </w:r>
      <w:r w:rsidR="00515EF2" w:rsidRPr="00647C0F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22452B" w:rsidRPr="00647C0F">
        <w:rPr>
          <w:rFonts w:ascii="Times New Roman" w:hAnsi="Times New Roman" w:cs="Times New Roman"/>
          <w:sz w:val="28"/>
          <w:szCs w:val="28"/>
        </w:rPr>
        <w:t xml:space="preserve"> </w:t>
      </w:r>
      <w:r w:rsidR="00696702">
        <w:rPr>
          <w:rFonts w:ascii="Times New Roman" w:hAnsi="Times New Roman" w:cs="Times New Roman"/>
          <w:sz w:val="28"/>
          <w:szCs w:val="28"/>
        </w:rPr>
        <w:t xml:space="preserve">14 %. </w:t>
      </w:r>
      <w:proofErr w:type="spellStart"/>
      <w:r w:rsidR="00696702">
        <w:rPr>
          <w:rFonts w:ascii="Times New Roman" w:hAnsi="Times New Roman" w:cs="Times New Roman"/>
          <w:sz w:val="28"/>
          <w:szCs w:val="28"/>
        </w:rPr>
        <w:t>Д</w:t>
      </w:r>
      <w:r w:rsidR="0022452B" w:rsidRPr="00647C0F">
        <w:rPr>
          <w:rFonts w:ascii="Times New Roman" w:hAnsi="Times New Roman" w:cs="Times New Roman"/>
          <w:sz w:val="28"/>
          <w:szCs w:val="28"/>
        </w:rPr>
        <w:t>отационность</w:t>
      </w:r>
      <w:proofErr w:type="spellEnd"/>
      <w:r w:rsidRPr="00647C0F">
        <w:rPr>
          <w:rFonts w:ascii="Times New Roman" w:hAnsi="Times New Roman" w:cs="Times New Roman"/>
          <w:sz w:val="28"/>
          <w:szCs w:val="28"/>
        </w:rPr>
        <w:t xml:space="preserve"> б</w:t>
      </w:r>
      <w:r w:rsidR="00647C0F" w:rsidRPr="00647C0F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696702">
        <w:rPr>
          <w:rFonts w:ascii="Times New Roman" w:hAnsi="Times New Roman" w:cs="Times New Roman"/>
          <w:sz w:val="28"/>
          <w:szCs w:val="28"/>
        </w:rPr>
        <w:t xml:space="preserve">составляет 40,4 % </w:t>
      </w:r>
      <w:r w:rsidRPr="00647C0F">
        <w:rPr>
          <w:rFonts w:ascii="Times New Roman" w:hAnsi="Times New Roman" w:cs="Times New Roman"/>
          <w:sz w:val="28"/>
          <w:szCs w:val="28"/>
        </w:rPr>
        <w:t>.</w:t>
      </w:r>
    </w:p>
    <w:p w:rsidR="00852523" w:rsidRPr="00BB4103" w:rsidRDefault="00852523" w:rsidP="00306E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103">
        <w:rPr>
          <w:rFonts w:ascii="Times New Roman" w:hAnsi="Times New Roman" w:cs="Times New Roman"/>
          <w:sz w:val="28"/>
          <w:szCs w:val="28"/>
        </w:rPr>
        <w:t>При плановых назначениях по налоговым и неналог</w:t>
      </w:r>
      <w:r w:rsidR="001B4321" w:rsidRPr="00BB4103">
        <w:rPr>
          <w:rFonts w:ascii="Times New Roman" w:hAnsi="Times New Roman" w:cs="Times New Roman"/>
          <w:sz w:val="28"/>
          <w:szCs w:val="28"/>
        </w:rPr>
        <w:t>овы</w:t>
      </w:r>
      <w:r w:rsidR="00D07B01" w:rsidRPr="00BB4103">
        <w:rPr>
          <w:rFonts w:ascii="Times New Roman" w:hAnsi="Times New Roman" w:cs="Times New Roman"/>
          <w:sz w:val="28"/>
          <w:szCs w:val="28"/>
        </w:rPr>
        <w:t>м доходам на 201</w:t>
      </w:r>
      <w:r w:rsidR="00BB4103">
        <w:rPr>
          <w:rFonts w:ascii="Times New Roman" w:hAnsi="Times New Roman" w:cs="Times New Roman"/>
          <w:sz w:val="28"/>
          <w:szCs w:val="28"/>
        </w:rPr>
        <w:t>9 год в 240883,3</w:t>
      </w:r>
      <w:r w:rsidR="001B4321" w:rsidRPr="00BB4103">
        <w:rPr>
          <w:rFonts w:ascii="Times New Roman" w:hAnsi="Times New Roman" w:cs="Times New Roman"/>
          <w:sz w:val="28"/>
          <w:szCs w:val="28"/>
        </w:rPr>
        <w:t xml:space="preserve"> </w:t>
      </w:r>
      <w:r w:rsidRPr="00BB4103">
        <w:rPr>
          <w:rFonts w:ascii="Times New Roman" w:hAnsi="Times New Roman" w:cs="Times New Roman"/>
          <w:sz w:val="28"/>
          <w:szCs w:val="28"/>
        </w:rPr>
        <w:t>тыс.</w:t>
      </w:r>
      <w:r w:rsidR="00DA5765" w:rsidRPr="00BB4103">
        <w:rPr>
          <w:rFonts w:ascii="Times New Roman" w:hAnsi="Times New Roman" w:cs="Times New Roman"/>
          <w:sz w:val="28"/>
          <w:szCs w:val="28"/>
        </w:rPr>
        <w:t xml:space="preserve"> </w:t>
      </w:r>
      <w:r w:rsidRPr="00BB4103">
        <w:rPr>
          <w:rFonts w:ascii="Times New Roman" w:hAnsi="Times New Roman" w:cs="Times New Roman"/>
          <w:sz w:val="28"/>
          <w:szCs w:val="28"/>
        </w:rPr>
        <w:t xml:space="preserve">руб. поступило в бюджет </w:t>
      </w:r>
      <w:r w:rsidR="00BB4103">
        <w:rPr>
          <w:rFonts w:ascii="Times New Roman" w:hAnsi="Times New Roman" w:cs="Times New Roman"/>
          <w:sz w:val="28"/>
          <w:szCs w:val="28"/>
        </w:rPr>
        <w:t>263647,7</w:t>
      </w:r>
      <w:r w:rsidRPr="00BB4103">
        <w:rPr>
          <w:rFonts w:ascii="Times New Roman" w:hAnsi="Times New Roman" w:cs="Times New Roman"/>
          <w:sz w:val="28"/>
          <w:szCs w:val="28"/>
        </w:rPr>
        <w:t xml:space="preserve"> тыс. руб., ч</w:t>
      </w:r>
      <w:r w:rsidR="00BB4103">
        <w:rPr>
          <w:rFonts w:ascii="Times New Roman" w:hAnsi="Times New Roman" w:cs="Times New Roman"/>
          <w:sz w:val="28"/>
          <w:szCs w:val="28"/>
        </w:rPr>
        <w:t>то составляет 109</w:t>
      </w:r>
      <w:r w:rsidR="001B4321" w:rsidRPr="00BB4103">
        <w:rPr>
          <w:rFonts w:ascii="Times New Roman" w:hAnsi="Times New Roman" w:cs="Times New Roman"/>
          <w:sz w:val="28"/>
          <w:szCs w:val="28"/>
        </w:rPr>
        <w:t xml:space="preserve"> </w:t>
      </w:r>
      <w:r w:rsidRPr="00BB4103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A5765" w:rsidRPr="00BB4103" w:rsidRDefault="00785B25" w:rsidP="00306E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103">
        <w:rPr>
          <w:rFonts w:ascii="Times New Roman" w:hAnsi="Times New Roman" w:cs="Times New Roman"/>
          <w:sz w:val="28"/>
          <w:szCs w:val="28"/>
        </w:rPr>
        <w:t>Это достигнуто ценой значительных усилий районной администрации</w:t>
      </w:r>
      <w:r w:rsidR="00DA5765" w:rsidRPr="00BB4103">
        <w:rPr>
          <w:rFonts w:ascii="Times New Roman" w:hAnsi="Times New Roman" w:cs="Times New Roman"/>
          <w:sz w:val="28"/>
          <w:szCs w:val="28"/>
        </w:rPr>
        <w:t>, служб и МО поселений.</w:t>
      </w:r>
      <w:r w:rsidRPr="00BB4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187" w:rsidRPr="00BB4103" w:rsidRDefault="00F33187" w:rsidP="00306E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103">
        <w:rPr>
          <w:rFonts w:ascii="Times New Roman" w:hAnsi="Times New Roman" w:cs="Times New Roman"/>
          <w:sz w:val="28"/>
          <w:szCs w:val="28"/>
        </w:rPr>
        <w:t>В целях актуализа</w:t>
      </w:r>
      <w:r w:rsidR="004E52CF" w:rsidRPr="00BB4103">
        <w:rPr>
          <w:rFonts w:ascii="Times New Roman" w:hAnsi="Times New Roman" w:cs="Times New Roman"/>
          <w:sz w:val="28"/>
          <w:szCs w:val="28"/>
        </w:rPr>
        <w:t>ции налоговой базы и обеспечения</w:t>
      </w:r>
      <w:r w:rsidR="003E063B" w:rsidRPr="00BB4103">
        <w:rPr>
          <w:rFonts w:ascii="Times New Roman" w:hAnsi="Times New Roman" w:cs="Times New Roman"/>
          <w:sz w:val="28"/>
          <w:szCs w:val="28"/>
        </w:rPr>
        <w:t xml:space="preserve"> плановых поступлений налогов во все уровни бюджетов</w:t>
      </w:r>
      <w:r w:rsidR="004E52CF" w:rsidRPr="00BB4103">
        <w:rPr>
          <w:rFonts w:ascii="Times New Roman" w:hAnsi="Times New Roman" w:cs="Times New Roman"/>
          <w:sz w:val="28"/>
          <w:szCs w:val="28"/>
        </w:rPr>
        <w:t>, утвержден план мероприятий</w:t>
      </w:r>
      <w:r w:rsidR="00643372" w:rsidRPr="00BB4103">
        <w:rPr>
          <w:rFonts w:ascii="Times New Roman" w:hAnsi="Times New Roman" w:cs="Times New Roman"/>
          <w:sz w:val="28"/>
          <w:szCs w:val="28"/>
        </w:rPr>
        <w:t>, проводились совещания с приглашением представителей налоговых служб, службы судебных приставов, глав администраций МО поселений</w:t>
      </w:r>
      <w:r w:rsidR="004E52CF" w:rsidRPr="00BB4103">
        <w:rPr>
          <w:rFonts w:ascii="Times New Roman" w:hAnsi="Times New Roman" w:cs="Times New Roman"/>
          <w:sz w:val="28"/>
          <w:szCs w:val="28"/>
        </w:rPr>
        <w:t xml:space="preserve">. Созданы мобильные группы по зонам, утвержден график выездов в поселения. Проводимая </w:t>
      </w:r>
      <w:r w:rsidR="002368C8" w:rsidRPr="00BB4103">
        <w:rPr>
          <w:rFonts w:ascii="Times New Roman" w:hAnsi="Times New Roman" w:cs="Times New Roman"/>
          <w:sz w:val="28"/>
          <w:szCs w:val="28"/>
        </w:rPr>
        <w:t>работа</w:t>
      </w:r>
      <w:r w:rsidR="004E52CF" w:rsidRPr="00BB4103">
        <w:rPr>
          <w:rFonts w:ascii="Times New Roman" w:hAnsi="Times New Roman" w:cs="Times New Roman"/>
          <w:sz w:val="28"/>
          <w:szCs w:val="28"/>
        </w:rPr>
        <w:t xml:space="preserve"> в этом направлении регулярно обсуждалось на аппаратных совещаниях</w:t>
      </w:r>
      <w:r w:rsidR="00E60C23" w:rsidRPr="00BB4103">
        <w:rPr>
          <w:rFonts w:ascii="Times New Roman" w:hAnsi="Times New Roman" w:cs="Times New Roman"/>
          <w:sz w:val="28"/>
          <w:szCs w:val="28"/>
        </w:rPr>
        <w:t xml:space="preserve"> у главы </w:t>
      </w:r>
      <w:proofErr w:type="gramStart"/>
      <w:r w:rsidR="00E60C23" w:rsidRPr="00BB4103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E60C23" w:rsidRPr="00BB4103">
        <w:rPr>
          <w:rFonts w:ascii="Times New Roman" w:hAnsi="Times New Roman" w:cs="Times New Roman"/>
          <w:sz w:val="28"/>
          <w:szCs w:val="28"/>
        </w:rPr>
        <w:t xml:space="preserve"> где подводились итоги </w:t>
      </w:r>
      <w:r w:rsidR="00A910BC" w:rsidRPr="00BB4103">
        <w:rPr>
          <w:rFonts w:ascii="Times New Roman" w:hAnsi="Times New Roman" w:cs="Times New Roman"/>
          <w:sz w:val="28"/>
          <w:szCs w:val="28"/>
        </w:rPr>
        <w:t xml:space="preserve">и давалась оценка хода работы. </w:t>
      </w:r>
      <w:r w:rsidR="00E60C23" w:rsidRPr="00BB4103">
        <w:rPr>
          <w:rFonts w:ascii="Times New Roman" w:hAnsi="Times New Roman" w:cs="Times New Roman"/>
          <w:sz w:val="28"/>
          <w:szCs w:val="28"/>
        </w:rPr>
        <w:t xml:space="preserve"> </w:t>
      </w:r>
      <w:r w:rsidR="004E52CF" w:rsidRPr="00BB4103">
        <w:rPr>
          <w:rFonts w:ascii="Times New Roman" w:hAnsi="Times New Roman" w:cs="Times New Roman"/>
          <w:sz w:val="28"/>
          <w:szCs w:val="28"/>
        </w:rPr>
        <w:t xml:space="preserve">  </w:t>
      </w:r>
      <w:r w:rsidR="00643372" w:rsidRPr="00BB4103">
        <w:rPr>
          <w:rFonts w:ascii="Times New Roman" w:hAnsi="Times New Roman" w:cs="Times New Roman"/>
          <w:sz w:val="28"/>
          <w:szCs w:val="28"/>
        </w:rPr>
        <w:t xml:space="preserve"> </w:t>
      </w:r>
      <w:r w:rsidR="003E063B" w:rsidRPr="00BB4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169" w:rsidRPr="00BB4103" w:rsidRDefault="00AB6509" w:rsidP="00306E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103">
        <w:rPr>
          <w:rFonts w:ascii="Times New Roman" w:hAnsi="Times New Roman" w:cs="Times New Roman"/>
          <w:sz w:val="28"/>
          <w:szCs w:val="28"/>
        </w:rPr>
        <w:t xml:space="preserve">Результаты проводимой работы, дали положительный эффект и сказались на </w:t>
      </w:r>
      <w:r w:rsidR="006B5580" w:rsidRPr="00BB4103">
        <w:rPr>
          <w:rFonts w:ascii="Times New Roman" w:hAnsi="Times New Roman" w:cs="Times New Roman"/>
          <w:sz w:val="28"/>
          <w:szCs w:val="28"/>
        </w:rPr>
        <w:t>доходах.</w:t>
      </w:r>
    </w:p>
    <w:p w:rsidR="006B5580" w:rsidRPr="007A4426" w:rsidRDefault="006B5580" w:rsidP="00306E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4103">
        <w:rPr>
          <w:rFonts w:ascii="Times New Roman" w:hAnsi="Times New Roman" w:cs="Times New Roman"/>
          <w:sz w:val="28"/>
          <w:szCs w:val="28"/>
        </w:rPr>
        <w:t xml:space="preserve"> Хотя я считаю, что у нас еще много </w:t>
      </w:r>
      <w:proofErr w:type="spellStart"/>
      <w:r w:rsidRPr="00BB4103">
        <w:rPr>
          <w:rFonts w:ascii="Times New Roman" w:hAnsi="Times New Roman" w:cs="Times New Roman"/>
          <w:sz w:val="28"/>
          <w:szCs w:val="28"/>
        </w:rPr>
        <w:t>незадейственного</w:t>
      </w:r>
      <w:proofErr w:type="spellEnd"/>
      <w:r w:rsidRPr="00BB4103">
        <w:rPr>
          <w:rFonts w:ascii="Times New Roman" w:hAnsi="Times New Roman" w:cs="Times New Roman"/>
          <w:sz w:val="28"/>
          <w:szCs w:val="28"/>
        </w:rPr>
        <w:t xml:space="preserve"> резерва в этом направлении, и при полном учете всех объектов предпринимательской деятельности, поступление налога на имущество, земельного налога и по ЕНВД могут </w:t>
      </w:r>
      <w:proofErr w:type="gramStart"/>
      <w:r w:rsidRPr="00BB4103">
        <w:rPr>
          <w:rFonts w:ascii="Times New Roman" w:hAnsi="Times New Roman" w:cs="Times New Roman"/>
          <w:sz w:val="28"/>
          <w:szCs w:val="28"/>
        </w:rPr>
        <w:t>увеличится</w:t>
      </w:r>
      <w:proofErr w:type="gramEnd"/>
      <w:r w:rsidRPr="00BB4103">
        <w:rPr>
          <w:rFonts w:ascii="Times New Roman" w:hAnsi="Times New Roman" w:cs="Times New Roman"/>
          <w:sz w:val="28"/>
          <w:szCs w:val="28"/>
        </w:rPr>
        <w:t xml:space="preserve"> до 30%. </w:t>
      </w:r>
    </w:p>
    <w:p w:rsidR="009256D3" w:rsidRPr="00BB4103" w:rsidRDefault="00BB4103" w:rsidP="00306E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103">
        <w:rPr>
          <w:rFonts w:ascii="Times New Roman" w:hAnsi="Times New Roman" w:cs="Times New Roman"/>
          <w:sz w:val="28"/>
          <w:szCs w:val="28"/>
        </w:rPr>
        <w:t>В</w:t>
      </w:r>
      <w:r w:rsidR="009256D3" w:rsidRPr="00BB4103">
        <w:rPr>
          <w:rFonts w:ascii="Times New Roman" w:hAnsi="Times New Roman" w:cs="Times New Roman"/>
          <w:sz w:val="28"/>
          <w:szCs w:val="28"/>
        </w:rPr>
        <w:t xml:space="preserve">се главы поселений выполнили план по собственным доходам. </w:t>
      </w:r>
      <w:r w:rsidR="009256D3" w:rsidRPr="00BB4103">
        <w:rPr>
          <w:rFonts w:ascii="Times New Roman" w:hAnsi="Times New Roman" w:cs="Times New Roman"/>
          <w:b/>
          <w:sz w:val="28"/>
          <w:szCs w:val="28"/>
        </w:rPr>
        <w:t>План по сбору налогов выполнили:</w:t>
      </w:r>
      <w:r>
        <w:rPr>
          <w:rFonts w:ascii="Times New Roman" w:hAnsi="Times New Roman" w:cs="Times New Roman"/>
          <w:sz w:val="28"/>
          <w:szCs w:val="28"/>
        </w:rPr>
        <w:t xml:space="preserve"> Карабудахкент (116%), Губден (113%),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(109</w:t>
      </w:r>
      <w:r w:rsidR="009256D3" w:rsidRPr="00BB4103">
        <w:rPr>
          <w:rFonts w:ascii="Times New Roman" w:hAnsi="Times New Roman" w:cs="Times New Roman"/>
          <w:sz w:val="28"/>
          <w:szCs w:val="28"/>
        </w:rPr>
        <w:t>%)</w:t>
      </w:r>
      <w:r w:rsidRPr="00BB41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Какашура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077D">
        <w:rPr>
          <w:rFonts w:ascii="Times New Roman" w:hAnsi="Times New Roman" w:cs="Times New Roman"/>
          <w:sz w:val="28"/>
          <w:szCs w:val="28"/>
        </w:rPr>
        <w:t>112</w:t>
      </w:r>
      <w:r w:rsidRPr="00BB4103">
        <w:rPr>
          <w:rFonts w:ascii="Times New Roman" w:hAnsi="Times New Roman" w:cs="Times New Roman"/>
          <w:sz w:val="28"/>
          <w:szCs w:val="28"/>
        </w:rPr>
        <w:t>%),</w:t>
      </w:r>
      <w:r w:rsidR="009256D3" w:rsidRPr="00BB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77D" w:rsidRPr="00E6077D">
        <w:rPr>
          <w:rFonts w:ascii="Times New Roman" w:hAnsi="Times New Roman" w:cs="Times New Roman"/>
          <w:sz w:val="28"/>
          <w:szCs w:val="28"/>
        </w:rPr>
        <w:t>Доргел</w:t>
      </w:r>
      <w:r w:rsidR="00E6077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6077D">
        <w:rPr>
          <w:rFonts w:ascii="Times New Roman" w:hAnsi="Times New Roman" w:cs="Times New Roman"/>
          <w:sz w:val="28"/>
          <w:szCs w:val="28"/>
        </w:rPr>
        <w:t xml:space="preserve"> (104</w:t>
      </w:r>
      <w:r w:rsidR="00E6077D" w:rsidRPr="00E6077D">
        <w:rPr>
          <w:rFonts w:ascii="Times New Roman" w:hAnsi="Times New Roman" w:cs="Times New Roman"/>
          <w:sz w:val="28"/>
          <w:szCs w:val="28"/>
        </w:rPr>
        <w:t>%)</w:t>
      </w:r>
      <w:r w:rsidR="00E60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56D3" w:rsidRPr="00E6077D">
        <w:rPr>
          <w:rFonts w:ascii="Times New Roman" w:hAnsi="Times New Roman" w:cs="Times New Roman"/>
          <w:sz w:val="28"/>
          <w:szCs w:val="28"/>
        </w:rPr>
        <w:t>Параул</w:t>
      </w:r>
      <w:proofErr w:type="spellEnd"/>
      <w:r w:rsidR="00E6077D">
        <w:rPr>
          <w:rFonts w:ascii="Times New Roman" w:hAnsi="Times New Roman" w:cs="Times New Roman"/>
          <w:sz w:val="28"/>
          <w:szCs w:val="28"/>
        </w:rPr>
        <w:t xml:space="preserve"> (173%), Гели (112</w:t>
      </w:r>
      <w:r w:rsidR="009256D3" w:rsidRPr="00BB4103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9256D3" w:rsidRPr="00BB4103">
        <w:rPr>
          <w:rFonts w:ascii="Times New Roman" w:hAnsi="Times New Roman" w:cs="Times New Roman"/>
          <w:sz w:val="28"/>
          <w:szCs w:val="28"/>
        </w:rPr>
        <w:t>Аданак</w:t>
      </w:r>
      <w:proofErr w:type="spellEnd"/>
      <w:r w:rsidR="009256D3" w:rsidRPr="00BB4103">
        <w:rPr>
          <w:rFonts w:ascii="Times New Roman" w:hAnsi="Times New Roman" w:cs="Times New Roman"/>
          <w:sz w:val="28"/>
          <w:szCs w:val="28"/>
        </w:rPr>
        <w:t xml:space="preserve"> (115%</w:t>
      </w:r>
      <w:r w:rsidR="00E6077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6077D">
        <w:rPr>
          <w:rFonts w:ascii="Times New Roman" w:hAnsi="Times New Roman" w:cs="Times New Roman"/>
          <w:sz w:val="28"/>
          <w:szCs w:val="28"/>
        </w:rPr>
        <w:t>Уллубийаул</w:t>
      </w:r>
      <w:proofErr w:type="spellEnd"/>
      <w:r w:rsidR="00E6077D">
        <w:rPr>
          <w:rFonts w:ascii="Times New Roman" w:hAnsi="Times New Roman" w:cs="Times New Roman"/>
          <w:sz w:val="28"/>
          <w:szCs w:val="28"/>
        </w:rPr>
        <w:t xml:space="preserve"> (174%), </w:t>
      </w:r>
      <w:proofErr w:type="spellStart"/>
      <w:r w:rsidR="00E6077D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="00E6077D">
        <w:rPr>
          <w:rFonts w:ascii="Times New Roman" w:hAnsi="Times New Roman" w:cs="Times New Roman"/>
          <w:sz w:val="28"/>
          <w:szCs w:val="28"/>
        </w:rPr>
        <w:t xml:space="preserve"> (114</w:t>
      </w:r>
      <w:r w:rsidR="009256D3" w:rsidRPr="00BB4103">
        <w:rPr>
          <w:rFonts w:ascii="Times New Roman" w:hAnsi="Times New Roman" w:cs="Times New Roman"/>
          <w:sz w:val="28"/>
          <w:szCs w:val="28"/>
        </w:rPr>
        <w:t>%)</w:t>
      </w:r>
      <w:r w:rsidR="00E6077D">
        <w:rPr>
          <w:rFonts w:ascii="Times New Roman" w:hAnsi="Times New Roman" w:cs="Times New Roman"/>
          <w:sz w:val="28"/>
          <w:szCs w:val="28"/>
        </w:rPr>
        <w:t xml:space="preserve">, Манаскент (139%), </w:t>
      </w:r>
      <w:proofErr w:type="spellStart"/>
      <w:r w:rsidR="00E6077D">
        <w:rPr>
          <w:rFonts w:ascii="Times New Roman" w:hAnsi="Times New Roman" w:cs="Times New Roman"/>
          <w:sz w:val="28"/>
          <w:szCs w:val="28"/>
        </w:rPr>
        <w:t>Агачаул</w:t>
      </w:r>
      <w:proofErr w:type="spellEnd"/>
      <w:r w:rsidR="00E6077D">
        <w:rPr>
          <w:rFonts w:ascii="Times New Roman" w:hAnsi="Times New Roman" w:cs="Times New Roman"/>
          <w:sz w:val="28"/>
          <w:szCs w:val="28"/>
        </w:rPr>
        <w:t xml:space="preserve"> (105</w:t>
      </w:r>
      <w:r w:rsidR="009256D3" w:rsidRPr="00BB4103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9256D3" w:rsidRPr="00BB4103">
        <w:rPr>
          <w:rFonts w:ascii="Times New Roman" w:hAnsi="Times New Roman" w:cs="Times New Roman"/>
          <w:sz w:val="28"/>
          <w:szCs w:val="28"/>
        </w:rPr>
        <w:t>Зеленоморск</w:t>
      </w:r>
      <w:proofErr w:type="spellEnd"/>
      <w:r w:rsidR="009256D3" w:rsidRPr="00BB4103">
        <w:rPr>
          <w:rFonts w:ascii="Times New Roman" w:hAnsi="Times New Roman" w:cs="Times New Roman"/>
          <w:sz w:val="28"/>
          <w:szCs w:val="28"/>
        </w:rPr>
        <w:t xml:space="preserve"> </w:t>
      </w:r>
      <w:r w:rsidR="00E6077D">
        <w:rPr>
          <w:rFonts w:ascii="Times New Roman" w:hAnsi="Times New Roman" w:cs="Times New Roman"/>
          <w:sz w:val="28"/>
          <w:szCs w:val="28"/>
        </w:rPr>
        <w:t xml:space="preserve">(100%), </w:t>
      </w:r>
      <w:proofErr w:type="spellStart"/>
      <w:r w:rsidR="00E6077D">
        <w:rPr>
          <w:rFonts w:ascii="Times New Roman" w:hAnsi="Times New Roman" w:cs="Times New Roman"/>
          <w:sz w:val="28"/>
          <w:szCs w:val="28"/>
        </w:rPr>
        <w:t>Ачису</w:t>
      </w:r>
      <w:proofErr w:type="spellEnd"/>
      <w:r w:rsidR="00E6077D">
        <w:rPr>
          <w:rFonts w:ascii="Times New Roman" w:hAnsi="Times New Roman" w:cs="Times New Roman"/>
          <w:sz w:val="28"/>
          <w:szCs w:val="28"/>
        </w:rPr>
        <w:t xml:space="preserve"> (106</w:t>
      </w:r>
      <w:r w:rsidR="009256D3" w:rsidRPr="00BB4103">
        <w:rPr>
          <w:rFonts w:ascii="Times New Roman" w:hAnsi="Times New Roman" w:cs="Times New Roman"/>
          <w:sz w:val="28"/>
          <w:szCs w:val="28"/>
        </w:rPr>
        <w:t>%).</w:t>
      </w:r>
    </w:p>
    <w:p w:rsidR="00DC1077" w:rsidRPr="00E81954" w:rsidRDefault="00DC1077" w:rsidP="00E819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954">
        <w:rPr>
          <w:rFonts w:ascii="Times New Roman" w:hAnsi="Times New Roman" w:cs="Times New Roman"/>
          <w:sz w:val="28"/>
          <w:szCs w:val="28"/>
        </w:rPr>
        <w:t>В целом поступление налогов в бюджеты МО поселений по всем видам за 201</w:t>
      </w:r>
      <w:r w:rsidR="00E81954" w:rsidRPr="00E81954">
        <w:rPr>
          <w:rFonts w:ascii="Times New Roman" w:hAnsi="Times New Roman" w:cs="Times New Roman"/>
          <w:sz w:val="28"/>
          <w:szCs w:val="28"/>
        </w:rPr>
        <w:t>9 год составило 123% или 36282,2</w:t>
      </w:r>
      <w:r w:rsidRPr="00E8195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07F6D" w:rsidRPr="00647C0F" w:rsidRDefault="00DC1077" w:rsidP="0030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0F">
        <w:rPr>
          <w:rFonts w:ascii="Times New Roman" w:hAnsi="Times New Roman" w:cs="Times New Roman"/>
          <w:sz w:val="28"/>
          <w:szCs w:val="28"/>
        </w:rPr>
        <w:tab/>
        <w:t>Расходы ко</w:t>
      </w:r>
      <w:r w:rsidR="00647C0F" w:rsidRPr="00647C0F">
        <w:rPr>
          <w:rFonts w:ascii="Times New Roman" w:hAnsi="Times New Roman" w:cs="Times New Roman"/>
          <w:sz w:val="28"/>
          <w:szCs w:val="28"/>
        </w:rPr>
        <w:t>нсолидированного бюджета за 2019</w:t>
      </w:r>
      <w:r w:rsidRPr="00647C0F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24BD7">
        <w:rPr>
          <w:rFonts w:ascii="Times New Roman" w:hAnsi="Times New Roman" w:cs="Times New Roman"/>
          <w:sz w:val="28"/>
          <w:szCs w:val="28"/>
        </w:rPr>
        <w:t xml:space="preserve">1648292,2 </w:t>
      </w:r>
      <w:r w:rsidRPr="00647C0F">
        <w:rPr>
          <w:rFonts w:ascii="Times New Roman" w:hAnsi="Times New Roman" w:cs="Times New Roman"/>
          <w:sz w:val="28"/>
          <w:szCs w:val="28"/>
        </w:rPr>
        <w:t>тыс.</w:t>
      </w:r>
      <w:r w:rsidR="00AE247B" w:rsidRPr="00647C0F">
        <w:rPr>
          <w:rFonts w:ascii="Times New Roman" w:hAnsi="Times New Roman" w:cs="Times New Roman"/>
          <w:sz w:val="28"/>
          <w:szCs w:val="28"/>
        </w:rPr>
        <w:t xml:space="preserve"> </w:t>
      </w:r>
      <w:r w:rsidRPr="00647C0F">
        <w:rPr>
          <w:rFonts w:ascii="Times New Roman" w:hAnsi="Times New Roman" w:cs="Times New Roman"/>
          <w:sz w:val="28"/>
          <w:szCs w:val="28"/>
        </w:rPr>
        <w:t>руб., что больше по сравнению с 201</w:t>
      </w:r>
      <w:r w:rsidR="00647C0F" w:rsidRPr="00647C0F">
        <w:rPr>
          <w:rFonts w:ascii="Times New Roman" w:hAnsi="Times New Roman" w:cs="Times New Roman"/>
          <w:sz w:val="28"/>
          <w:szCs w:val="28"/>
        </w:rPr>
        <w:t>8</w:t>
      </w:r>
      <w:r w:rsidRPr="00647C0F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E36108">
        <w:rPr>
          <w:rFonts w:ascii="Times New Roman" w:hAnsi="Times New Roman" w:cs="Times New Roman"/>
          <w:sz w:val="28"/>
          <w:szCs w:val="28"/>
        </w:rPr>
        <w:t>437831,8</w:t>
      </w:r>
      <w:r w:rsidR="00647C0F" w:rsidRPr="00647C0F">
        <w:rPr>
          <w:rFonts w:ascii="Times New Roman" w:hAnsi="Times New Roman" w:cs="Times New Roman"/>
          <w:sz w:val="28"/>
          <w:szCs w:val="28"/>
        </w:rPr>
        <w:t xml:space="preserve"> </w:t>
      </w:r>
      <w:r w:rsidRPr="00647C0F">
        <w:rPr>
          <w:rFonts w:ascii="Times New Roman" w:hAnsi="Times New Roman" w:cs="Times New Roman"/>
          <w:sz w:val="28"/>
          <w:szCs w:val="28"/>
        </w:rPr>
        <w:t>тыс.</w:t>
      </w:r>
      <w:r w:rsidR="00AE247B" w:rsidRPr="00647C0F">
        <w:rPr>
          <w:rFonts w:ascii="Times New Roman" w:hAnsi="Times New Roman" w:cs="Times New Roman"/>
          <w:sz w:val="28"/>
          <w:szCs w:val="28"/>
        </w:rPr>
        <w:t xml:space="preserve"> </w:t>
      </w:r>
      <w:r w:rsidRPr="00647C0F">
        <w:rPr>
          <w:rFonts w:ascii="Times New Roman" w:hAnsi="Times New Roman" w:cs="Times New Roman"/>
          <w:sz w:val="28"/>
          <w:szCs w:val="28"/>
        </w:rPr>
        <w:t>руб.</w:t>
      </w:r>
    </w:p>
    <w:p w:rsidR="002F29B3" w:rsidRPr="002F29B3" w:rsidRDefault="00DC1077" w:rsidP="002F2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0F">
        <w:rPr>
          <w:rFonts w:ascii="Times New Roman" w:hAnsi="Times New Roman" w:cs="Times New Roman"/>
          <w:sz w:val="28"/>
          <w:szCs w:val="28"/>
        </w:rPr>
        <w:tab/>
      </w:r>
      <w:r w:rsidR="002F29B3" w:rsidRPr="00647C0F">
        <w:rPr>
          <w:rFonts w:ascii="Times New Roman" w:hAnsi="Times New Roman" w:cs="Times New Roman"/>
          <w:sz w:val="28"/>
          <w:szCs w:val="28"/>
        </w:rPr>
        <w:t xml:space="preserve">   В</w:t>
      </w:r>
      <w:r w:rsidR="002F29B3" w:rsidRPr="002F29B3">
        <w:rPr>
          <w:rFonts w:ascii="Times New Roman" w:hAnsi="Times New Roman" w:cs="Times New Roman"/>
          <w:sz w:val="28"/>
          <w:szCs w:val="28"/>
        </w:rPr>
        <w:t xml:space="preserve"> целях проведения работы по актуализации земельных участков и объектов капитального строительства проводится инвентаризация земельных участков и объектов капитального строительства, а также ведется активная работа с представителями регистрирующих органов, налоговых органов и МФЦ.</w:t>
      </w:r>
    </w:p>
    <w:p w:rsidR="0065152E" w:rsidRDefault="00DC1077" w:rsidP="002F29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B3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администрацией обеспечено осуществление закупок товаров, работ </w:t>
      </w:r>
      <w:r w:rsidR="00CA6205" w:rsidRPr="002F29B3">
        <w:rPr>
          <w:rFonts w:ascii="Times New Roman" w:hAnsi="Times New Roman" w:cs="Times New Roman"/>
          <w:b/>
          <w:sz w:val="28"/>
          <w:szCs w:val="28"/>
        </w:rPr>
        <w:t xml:space="preserve">и услуг для нужд района </w:t>
      </w:r>
      <w:r w:rsidR="00CA6205" w:rsidRPr="00057B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6205" w:rsidRPr="00057B61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РФ о контрактной системе. </w:t>
      </w:r>
      <w:proofErr w:type="gramStart"/>
      <w:r w:rsidR="00CA6205" w:rsidRPr="009447A3">
        <w:rPr>
          <w:rFonts w:ascii="Times New Roman" w:hAnsi="Times New Roman" w:cs="Times New Roman"/>
          <w:sz w:val="28"/>
          <w:szCs w:val="28"/>
        </w:rPr>
        <w:t>Так в 201</w:t>
      </w:r>
      <w:r w:rsidR="00057B61" w:rsidRPr="009447A3">
        <w:rPr>
          <w:rFonts w:ascii="Times New Roman" w:hAnsi="Times New Roman" w:cs="Times New Roman"/>
          <w:sz w:val="28"/>
          <w:szCs w:val="28"/>
        </w:rPr>
        <w:t>9</w:t>
      </w:r>
      <w:r w:rsidR="00CA6205" w:rsidRPr="009447A3">
        <w:rPr>
          <w:rFonts w:ascii="Times New Roman" w:hAnsi="Times New Roman" w:cs="Times New Roman"/>
          <w:sz w:val="28"/>
          <w:szCs w:val="28"/>
        </w:rPr>
        <w:t xml:space="preserve"> году, проведено аукционов в электронной </w:t>
      </w:r>
      <w:r w:rsidR="009447A3" w:rsidRPr="009447A3">
        <w:rPr>
          <w:rFonts w:ascii="Times New Roman" w:hAnsi="Times New Roman" w:cs="Times New Roman"/>
          <w:sz w:val="28"/>
          <w:szCs w:val="28"/>
        </w:rPr>
        <w:t>форме 57 на общую 368595,0 тыс. руб.</w:t>
      </w:r>
      <w:r w:rsidR="00980DDC" w:rsidRPr="009447A3">
        <w:rPr>
          <w:rFonts w:ascii="Times New Roman" w:hAnsi="Times New Roman" w:cs="Times New Roman"/>
          <w:sz w:val="28"/>
          <w:szCs w:val="28"/>
        </w:rPr>
        <w:t>,</w:t>
      </w:r>
      <w:r w:rsidR="00CA6205" w:rsidRPr="009447A3">
        <w:rPr>
          <w:rFonts w:ascii="Times New Roman" w:hAnsi="Times New Roman" w:cs="Times New Roman"/>
          <w:sz w:val="28"/>
          <w:szCs w:val="28"/>
        </w:rPr>
        <w:t xml:space="preserve"> з</w:t>
      </w:r>
      <w:r w:rsidR="005B48D1" w:rsidRPr="009447A3">
        <w:rPr>
          <w:rFonts w:ascii="Times New Roman" w:hAnsi="Times New Roman" w:cs="Times New Roman"/>
          <w:sz w:val="28"/>
          <w:szCs w:val="28"/>
        </w:rPr>
        <w:t>апросов котировок</w:t>
      </w:r>
      <w:r w:rsidR="002F29B3">
        <w:rPr>
          <w:rFonts w:ascii="Times New Roman" w:hAnsi="Times New Roman" w:cs="Times New Roman"/>
          <w:sz w:val="28"/>
          <w:szCs w:val="28"/>
        </w:rPr>
        <w:t xml:space="preserve"> - 3 на общую сумму 721,4</w:t>
      </w:r>
      <w:r w:rsidR="009447A3" w:rsidRPr="009447A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F29B3">
        <w:rPr>
          <w:rFonts w:ascii="Times New Roman" w:hAnsi="Times New Roman" w:cs="Times New Roman"/>
          <w:sz w:val="28"/>
          <w:szCs w:val="28"/>
        </w:rPr>
        <w:t>., и проведен один конкурс на сумму 356 тыс. руб</w:t>
      </w:r>
      <w:r w:rsidR="002F29B3" w:rsidRPr="002F29B3">
        <w:rPr>
          <w:rFonts w:ascii="Times New Roman" w:hAnsi="Times New Roman" w:cs="Times New Roman"/>
          <w:sz w:val="28"/>
          <w:szCs w:val="28"/>
        </w:rPr>
        <w:t xml:space="preserve">.  </w:t>
      </w:r>
      <w:r w:rsidR="002F29B3">
        <w:rPr>
          <w:rFonts w:ascii="Times New Roman" w:hAnsi="Times New Roman" w:cs="Times New Roman"/>
          <w:sz w:val="28"/>
          <w:szCs w:val="28"/>
        </w:rPr>
        <w:t xml:space="preserve"> Общее количество закупок 61</w:t>
      </w:r>
      <w:r w:rsidR="00980DDC" w:rsidRPr="002F29B3">
        <w:rPr>
          <w:rFonts w:ascii="Times New Roman" w:hAnsi="Times New Roman" w:cs="Times New Roman"/>
          <w:sz w:val="28"/>
          <w:szCs w:val="28"/>
        </w:rPr>
        <w:t>, экономия от про</w:t>
      </w:r>
      <w:r w:rsidR="0039394F" w:rsidRPr="002F29B3">
        <w:rPr>
          <w:rFonts w:ascii="Times New Roman" w:hAnsi="Times New Roman" w:cs="Times New Roman"/>
          <w:sz w:val="28"/>
          <w:szCs w:val="28"/>
        </w:rPr>
        <w:t xml:space="preserve">веденных процедур составила </w:t>
      </w:r>
      <w:r w:rsidR="002F29B3">
        <w:rPr>
          <w:rFonts w:ascii="Times New Roman" w:hAnsi="Times New Roman" w:cs="Times New Roman"/>
          <w:sz w:val="28"/>
          <w:szCs w:val="28"/>
        </w:rPr>
        <w:t>5550,3</w:t>
      </w:r>
      <w:r w:rsidR="00980DDC" w:rsidRPr="002F29B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5B48D1" w:rsidRPr="002F29B3">
        <w:rPr>
          <w:rFonts w:ascii="Times New Roman" w:hAnsi="Times New Roman" w:cs="Times New Roman"/>
          <w:sz w:val="28"/>
          <w:szCs w:val="28"/>
        </w:rPr>
        <w:t xml:space="preserve"> </w:t>
      </w:r>
      <w:r w:rsidR="00CA6205" w:rsidRPr="002F2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7AB0" w:rsidRPr="00EE5249" w:rsidRDefault="00A70905" w:rsidP="00306E77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EE5249">
        <w:rPr>
          <w:b/>
          <w:bCs/>
          <w:sz w:val="28"/>
          <w:szCs w:val="28"/>
        </w:rPr>
        <w:t xml:space="preserve">                              </w:t>
      </w:r>
      <w:r w:rsidR="00387AEB" w:rsidRPr="00EE5249">
        <w:rPr>
          <w:b/>
          <w:bCs/>
          <w:sz w:val="28"/>
          <w:szCs w:val="28"/>
        </w:rPr>
        <w:t>Малый и средний бизнес</w:t>
      </w:r>
    </w:p>
    <w:p w:rsidR="00656909" w:rsidRPr="00214171" w:rsidRDefault="00656909" w:rsidP="006569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171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</w:t>
      </w:r>
      <w:r w:rsidR="00214171">
        <w:rPr>
          <w:rFonts w:ascii="Times New Roman" w:hAnsi="Times New Roman" w:cs="Times New Roman"/>
          <w:sz w:val="28"/>
          <w:szCs w:val="28"/>
        </w:rPr>
        <w:t>ельства по состоянию н</w:t>
      </w:r>
      <w:r w:rsidR="006253CE">
        <w:rPr>
          <w:rFonts w:ascii="Times New Roman" w:hAnsi="Times New Roman" w:cs="Times New Roman"/>
          <w:sz w:val="28"/>
          <w:szCs w:val="28"/>
        </w:rPr>
        <w:t>а 01.01.2020 г.  составляет 2097</w:t>
      </w:r>
      <w:r w:rsidRPr="00214171">
        <w:rPr>
          <w:rFonts w:ascii="Times New Roman" w:hAnsi="Times New Roman" w:cs="Times New Roman"/>
          <w:sz w:val="28"/>
          <w:szCs w:val="28"/>
        </w:rPr>
        <w:t xml:space="preserve"> ед., </w:t>
      </w:r>
      <w:proofErr w:type="spellStart"/>
      <w:r w:rsidRPr="00214171">
        <w:rPr>
          <w:rFonts w:ascii="Times New Roman" w:hAnsi="Times New Roman" w:cs="Times New Roman"/>
          <w:sz w:val="28"/>
          <w:szCs w:val="28"/>
        </w:rPr>
        <w:t>в.т</w:t>
      </w:r>
      <w:proofErr w:type="spellEnd"/>
      <w:r w:rsidRPr="00214171">
        <w:rPr>
          <w:rFonts w:ascii="Times New Roman" w:hAnsi="Times New Roman" w:cs="Times New Roman"/>
          <w:sz w:val="28"/>
          <w:szCs w:val="28"/>
        </w:rPr>
        <w:t>. числе</w:t>
      </w:r>
      <w:r w:rsidR="006253CE">
        <w:rPr>
          <w:rFonts w:ascii="Times New Roman" w:hAnsi="Times New Roman" w:cs="Times New Roman"/>
          <w:sz w:val="28"/>
          <w:szCs w:val="28"/>
        </w:rPr>
        <w:t xml:space="preserve"> малых и средних предприятий 837</w:t>
      </w:r>
      <w:r w:rsidRPr="00214171">
        <w:rPr>
          <w:rFonts w:ascii="Times New Roman" w:hAnsi="Times New Roman" w:cs="Times New Roman"/>
          <w:sz w:val="28"/>
          <w:szCs w:val="28"/>
        </w:rPr>
        <w:t xml:space="preserve"> ед., инди</w:t>
      </w:r>
      <w:r w:rsidR="006253CE">
        <w:rPr>
          <w:rFonts w:ascii="Times New Roman" w:hAnsi="Times New Roman" w:cs="Times New Roman"/>
          <w:sz w:val="28"/>
          <w:szCs w:val="28"/>
        </w:rPr>
        <w:t>видуальных предпринимателей 1260</w:t>
      </w:r>
      <w:r w:rsidRPr="00214171">
        <w:rPr>
          <w:rFonts w:ascii="Times New Roman" w:hAnsi="Times New Roman" w:cs="Times New Roman"/>
          <w:sz w:val="28"/>
          <w:szCs w:val="28"/>
        </w:rPr>
        <w:t xml:space="preserve"> ед.   </w:t>
      </w:r>
    </w:p>
    <w:p w:rsidR="00817618" w:rsidRPr="00214171" w:rsidRDefault="00817618" w:rsidP="00306E7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171">
        <w:rPr>
          <w:rFonts w:ascii="Times New Roman" w:hAnsi="Times New Roman" w:cs="Times New Roman"/>
          <w:sz w:val="28"/>
          <w:szCs w:val="28"/>
        </w:rPr>
        <w:t>Содействие развитию</w:t>
      </w:r>
      <w:r w:rsidR="00953498" w:rsidRPr="0021417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является одной из приоритетных задач в работе администрации района, так как она составляет основу экономики района.   </w:t>
      </w:r>
      <w:r w:rsidR="00656909" w:rsidRPr="00214171">
        <w:rPr>
          <w:rFonts w:ascii="Times New Roman" w:hAnsi="Times New Roman" w:cs="Times New Roman"/>
          <w:sz w:val="28"/>
          <w:szCs w:val="28"/>
        </w:rPr>
        <w:t>В 2018 году</w:t>
      </w:r>
      <w:r w:rsidR="002B72D7" w:rsidRPr="00214171">
        <w:rPr>
          <w:rFonts w:ascii="Times New Roman" w:hAnsi="Times New Roman" w:cs="Times New Roman"/>
          <w:sz w:val="28"/>
          <w:szCs w:val="28"/>
        </w:rPr>
        <w:t xml:space="preserve"> администрацией района принята</w:t>
      </w:r>
      <w:r w:rsidR="00EA6562" w:rsidRPr="00214171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2B72D7" w:rsidRPr="00214171">
        <w:rPr>
          <w:rFonts w:ascii="Times New Roman" w:hAnsi="Times New Roman" w:cs="Times New Roman"/>
          <w:sz w:val="28"/>
          <w:szCs w:val="28"/>
        </w:rPr>
        <w:t xml:space="preserve"> </w:t>
      </w:r>
      <w:r w:rsidR="002B72D7" w:rsidRPr="00214171">
        <w:rPr>
          <w:rFonts w:ascii="Times New Roman" w:hAnsi="Times New Roman" w:cs="Times New Roman"/>
          <w:bCs/>
          <w:sz w:val="28"/>
          <w:szCs w:val="28"/>
        </w:rPr>
        <w:t xml:space="preserve">целевая программа «Развитие </w:t>
      </w:r>
      <w:r w:rsidR="002B72D7" w:rsidRPr="00214171">
        <w:rPr>
          <w:rFonts w:ascii="Times New Roman" w:hAnsi="Times New Roman" w:cs="Times New Roman"/>
          <w:spacing w:val="-7"/>
          <w:sz w:val="28"/>
          <w:szCs w:val="28"/>
        </w:rPr>
        <w:t xml:space="preserve">малого и </w:t>
      </w:r>
      <w:r w:rsidR="00EA6562" w:rsidRPr="00214171">
        <w:rPr>
          <w:rFonts w:ascii="Times New Roman" w:hAnsi="Times New Roman" w:cs="Times New Roman"/>
          <w:spacing w:val="-7"/>
          <w:sz w:val="28"/>
          <w:szCs w:val="28"/>
        </w:rPr>
        <w:t>среднего предпринимательства</w:t>
      </w:r>
      <w:r w:rsidR="002B72D7" w:rsidRPr="00214171">
        <w:rPr>
          <w:rFonts w:ascii="Times New Roman" w:hAnsi="Times New Roman" w:cs="Times New Roman"/>
          <w:spacing w:val="-7"/>
          <w:sz w:val="28"/>
          <w:szCs w:val="28"/>
        </w:rPr>
        <w:t xml:space="preserve"> на территории </w:t>
      </w:r>
      <w:r w:rsidR="00EA6562" w:rsidRPr="00214171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</w:t>
      </w:r>
      <w:r w:rsidR="002B72D7" w:rsidRPr="00214171">
        <w:rPr>
          <w:rFonts w:ascii="Times New Roman" w:hAnsi="Times New Roman" w:cs="Times New Roman"/>
          <w:spacing w:val="-6"/>
          <w:sz w:val="28"/>
          <w:szCs w:val="28"/>
        </w:rPr>
        <w:t xml:space="preserve"> Карабудахкентский район на</w:t>
      </w:r>
      <w:r w:rsidR="00EA6562" w:rsidRPr="00214171">
        <w:rPr>
          <w:rFonts w:ascii="Times New Roman" w:hAnsi="Times New Roman" w:cs="Times New Roman"/>
          <w:spacing w:val="-6"/>
          <w:sz w:val="28"/>
          <w:szCs w:val="28"/>
        </w:rPr>
        <w:t xml:space="preserve"> 2019-2021</w:t>
      </w:r>
      <w:r w:rsidR="002B72D7" w:rsidRPr="00214171">
        <w:rPr>
          <w:rFonts w:ascii="Times New Roman" w:hAnsi="Times New Roman" w:cs="Times New Roman"/>
          <w:spacing w:val="-6"/>
          <w:sz w:val="28"/>
          <w:szCs w:val="28"/>
        </w:rPr>
        <w:t xml:space="preserve"> годы». </w:t>
      </w:r>
      <w:r w:rsidRPr="002141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AEC" w:rsidRDefault="00261AEC" w:rsidP="00261AEC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61AEC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одано около 60 исковых заявлений в суды по лицам, осуществляющим предпринимательскую деятельность без государственной регистрации в налоговом органе. Вынесены решения на приостановление их деятельности. Осуществляется работа по исполнительным производствам с Карабудахкентский районным отделом судебных приставов.</w:t>
      </w:r>
    </w:p>
    <w:p w:rsidR="00387AEB" w:rsidRDefault="00387AEB" w:rsidP="00306E77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456C">
        <w:rPr>
          <w:rFonts w:ascii="Times New Roman" w:hAnsi="Times New Roman"/>
          <w:b/>
          <w:sz w:val="28"/>
          <w:szCs w:val="28"/>
        </w:rPr>
        <w:t xml:space="preserve">          </w:t>
      </w:r>
      <w:r w:rsidR="004F5174" w:rsidRPr="00BC456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BC456C">
        <w:rPr>
          <w:rFonts w:ascii="Times New Roman" w:hAnsi="Times New Roman"/>
          <w:b/>
          <w:sz w:val="28"/>
          <w:szCs w:val="28"/>
        </w:rPr>
        <w:t>Неформальная занятость</w:t>
      </w:r>
    </w:p>
    <w:p w:rsidR="002B10E2" w:rsidRPr="00130D27" w:rsidRDefault="00BC456C" w:rsidP="002B1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56C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2019 год</w:t>
      </w:r>
      <w:r w:rsidRPr="00BC4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выявлено </w:t>
      </w:r>
      <w:r w:rsidRPr="00BC4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866 </w:t>
      </w:r>
      <w:r w:rsidRPr="00BC4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работников, с которыми не были заключены трудовые договоры, со всеми ними заключены трудовые договоры, что составляет 106,2 % от годового плана 815 человек. </w:t>
      </w:r>
      <w:r w:rsidR="002B10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них </w:t>
      </w:r>
      <w:r w:rsidR="002B10E2" w:rsidRPr="00130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сфере АПК района создано 415 </w:t>
      </w:r>
      <w:r w:rsidR="002B10E2" w:rsidRPr="00130D27">
        <w:rPr>
          <w:rFonts w:ascii="Times New Roman" w:hAnsi="Times New Roman"/>
          <w:sz w:val="28"/>
          <w:szCs w:val="28"/>
        </w:rPr>
        <w:t>постоянных и временных</w:t>
      </w:r>
      <w:r w:rsidR="002B10E2" w:rsidRPr="00130D27">
        <w:rPr>
          <w:rFonts w:ascii="Times New Roman" w:hAnsi="Times New Roman"/>
          <w:sz w:val="24"/>
          <w:szCs w:val="24"/>
        </w:rPr>
        <w:t xml:space="preserve"> </w:t>
      </w:r>
      <w:r w:rsidR="002B10E2" w:rsidRPr="00130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новых рабочих мест, в том числе 57 постоянных рабочих мест.  </w:t>
      </w:r>
    </w:p>
    <w:p w:rsidR="00BC456C" w:rsidRPr="00BC456C" w:rsidRDefault="00BC456C" w:rsidP="00BC456C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4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Проводится </w:t>
      </w:r>
      <w:r w:rsidRPr="00BC456C">
        <w:rPr>
          <w:rFonts w:ascii="Times New Roman" w:eastAsiaTheme="minorHAnsi" w:hAnsi="Times New Roman"/>
          <w:sz w:val="28"/>
          <w:szCs w:val="28"/>
          <w:lang w:eastAsia="en-US"/>
        </w:rPr>
        <w:t xml:space="preserve">координация работы по реализации мер, направленных на сохранение и развитие занятости граждан </w:t>
      </w:r>
      <w:proofErr w:type="spellStart"/>
      <w:r w:rsidRPr="00BC456C">
        <w:rPr>
          <w:rFonts w:ascii="Times New Roman" w:eastAsiaTheme="minorHAnsi" w:hAnsi="Times New Roman"/>
          <w:sz w:val="28"/>
          <w:szCs w:val="28"/>
          <w:lang w:eastAsia="en-US"/>
        </w:rPr>
        <w:t>предпенсионного</w:t>
      </w:r>
      <w:proofErr w:type="spellEnd"/>
      <w:r w:rsidRPr="00BC456C">
        <w:rPr>
          <w:rFonts w:ascii="Times New Roman" w:eastAsiaTheme="minorHAnsi" w:hAnsi="Times New Roman"/>
          <w:sz w:val="28"/>
          <w:szCs w:val="28"/>
          <w:lang w:eastAsia="en-US"/>
        </w:rPr>
        <w:t xml:space="preserve"> возраста, а также работа по мигрантам, получившим патент и осуществляющим трудовую деятельность на территории района. </w:t>
      </w:r>
    </w:p>
    <w:p w:rsidR="001115D0" w:rsidRPr="00BF3DAF" w:rsidRDefault="001115D0" w:rsidP="001115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AF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 документооборот в администрации составил 8633 единиц. Основная часть нормативно – распорядительных актов издана для внутреннего исполнения в виде постановлений и распоряжений Регистрация и рассылка всех нормативных правовых актов (постановления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аспоряжения), входящей и исходящей корреспонденции осуществляется в электронном виде через ЕСЭД, что позволяет формировать электронную базу документов. За 2019 год издано постановлений – 621, распоряжений-1617.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отчетный период на имя Главы МР «Карабудахкентский район» поступило обращений- 842, через портал государственных и муниципальных </w:t>
      </w:r>
      <w:r w:rsidR="00106A37">
        <w:rPr>
          <w:rFonts w:ascii="Times New Roman" w:hAnsi="Times New Roman" w:cs="Times New Roman"/>
          <w:sz w:val="28"/>
          <w:szCs w:val="28"/>
        </w:rPr>
        <w:t>услуг поступило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6A37">
        <w:rPr>
          <w:rFonts w:ascii="Times New Roman" w:hAnsi="Times New Roman" w:cs="Times New Roman"/>
          <w:sz w:val="28"/>
          <w:szCs w:val="28"/>
        </w:rPr>
        <w:t>67.</w:t>
      </w:r>
      <w:r>
        <w:rPr>
          <w:rFonts w:ascii="Times New Roman" w:hAnsi="Times New Roman" w:cs="Times New Roman"/>
          <w:sz w:val="28"/>
          <w:szCs w:val="28"/>
        </w:rPr>
        <w:t xml:space="preserve"> По всем обращениям даны поручения и разъяснения. 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из администрации Главы и Правительства РД – 102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общего количества обращений заявителей (842) решено положительно – 500, даны разъяснения – 330, на стадии рассмотрения – 20.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поручения Президента РФ от 23 июля 2013 года № Пр-1730, в целях повышения исполнительской дисциплины по рассмотрению обращений граждан, организаций и объединений, адресованных Президенту РФ и предоставлению отчетов о результатах рассмотрения обращений организован контроль за своевременным заполнением раздела «Результаты рассмотрения обращений» на закрытом информационном ресурсе в информационно – коммуникационной сети Интернет по адресу ССТУ.РФ. 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расходов районного бюджета и достижения эффективности деятельности отдельных служб, были приняты меры по оптимизации структуры и численности штатов администрации района. Вместо упраздненных структур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были созданы новые отделы и службы. Сокращены штатные единицы и вакантные должности в аппарате администрации, штаты по отраслям приведены в соответствие с нормами, проведена оптимизация затрат.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МР "Карабудахкентский район" сформирован действенный резерв управленческих кадров, ведется постоянная работа с кадровым резервом, данные списки резерва представлены в Управление по внутренней политике Администрации Главы и Правительства РД.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на повышение квалификации и переподготовку муниципальных служащих в кадровый центр при ДГТУ направлено 8 работников.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проводился прием студентов ВУЗов профильных специальностей для прохождения практики в отделах администрации района. Данная работа позволяет выявить наиболее перспективных студентов из нашего района для дальнейшего включения их в кадровый резерв и в перспективе принятия на работу в администрацию. 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развития институтов гражданского общества ведется активизация работы Общественной палаты МР "Карабудахкентский район" и общественных Советов поселений района. Во всех населенных пунктах района созданы общественные Советы администраций поселений. Приняты и утверждены планы работ Общественной палаты района и общественных Советов поселений. Регулярно проводятся заседания с приглашением лидеров общественного мнения, на которых обсуждаются проблемы населения. Работа в данном направлении дала толчок развитию институтов гражданского общества в районе. Особенно активны общественные Советы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с.Манаскент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с.Уллубийаул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с.Доргели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с.Карабудахкент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реализации антикоррупционной политики в МР "Карабудахкентский район" осуществляется в строгом соответствии с Планами (программами) противодействия коррупции, утвержденными главой муниципального района.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2019 года нарушений не выявлено. Уведомлений о склонении к коррупционным правонарушениям также не поступало.</w:t>
      </w:r>
    </w:p>
    <w:p w:rsidR="00BF3DAF" w:rsidRDefault="00BF3DAF" w:rsidP="00BF3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главы МР "Карабудахкентский район" от 22.11.2016г. № 333 утвержден перечень государственных и муниципальных услуг по принципу «одного окна» на базе МФЦ. В рамках проводимой антикоррупционной политики и в целях обеспечения предоставления муниципальных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 Соглашение между государственным автономным учреждением РД «Многофункциональный центр предоставления государственных </w:t>
      </w:r>
      <w:r w:rsidR="000D1C77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РД» и администрация МР «Карабудахкентский район» утверждены </w:t>
      </w:r>
      <w:r w:rsidR="000D1C77">
        <w:rPr>
          <w:rFonts w:ascii="Times New Roman" w:hAnsi="Times New Roman" w:cs="Times New Roman"/>
          <w:sz w:val="28"/>
          <w:szCs w:val="28"/>
        </w:rPr>
        <w:t>36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BF3DAF" w:rsidRDefault="00BF3DAF" w:rsidP="00BF3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Принимаемые нормативно-правовые акты муниципального района по противодействию коррупции размещаются на официальном сайте в сети «Интернет». Там же указаны телефоны «горячей линии» для возможности сообщения о случаях коррупции в районе.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органов местного самоуправления, депутаты районного Собрания соблюдают установленные ограничения и запреты. В муниципальном районе применяется весь комплекс мероприятий, обеспечивающий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антикоррупционных мер.  </w:t>
      </w:r>
    </w:p>
    <w:p w:rsidR="00BF3DAF" w:rsidRDefault="00BF3DAF" w:rsidP="00BF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Совет при Главе МР "Карабудахкентский район" по противодействию коррупции. Работа в данном направлении позволила повысить ответственность муниципальных служащих, способствовала развитию общей культуры поведения на муниципальной службе.</w:t>
      </w:r>
    </w:p>
    <w:p w:rsidR="001115D0" w:rsidRPr="007A4426" w:rsidRDefault="001115D0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51DD" w:rsidRPr="007A757C" w:rsidRDefault="00434737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7C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5A7319" w:rsidRPr="00BC07A1" w:rsidRDefault="005A7319" w:rsidP="005A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ГБУ РД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Карабудахкентская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проведена</w:t>
      </w:r>
      <w:r w:rsidRPr="00BC07A1">
        <w:rPr>
          <w:rFonts w:ascii="Times New Roman" w:hAnsi="Times New Roman" w:cs="Times New Roman"/>
          <w:sz w:val="28"/>
          <w:szCs w:val="28"/>
        </w:rPr>
        <w:t xml:space="preserve"> работа по повышению качества медицинского обслуживания населения и достижения установленных целевых индикаторов, характеризующих эффективность всей деятельности ЦРБ.</w:t>
      </w:r>
    </w:p>
    <w:p w:rsidR="005A7319" w:rsidRDefault="005A7319" w:rsidP="005A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ЦРБ произошли некоторые изменения, </w:t>
      </w:r>
      <w:r w:rsidRPr="00BC07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так стационар больницы Карабудахкента рассчитан на 174 коек, из них 21 коек дневного стационара и 153 круглосуточного пребывания,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райполиклиника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250</w:t>
      </w:r>
      <w:r w:rsidRPr="00BC07A1">
        <w:rPr>
          <w:rFonts w:ascii="Times New Roman" w:hAnsi="Times New Roman" w:cs="Times New Roman"/>
          <w:sz w:val="28"/>
          <w:szCs w:val="28"/>
        </w:rPr>
        <w:t xml:space="preserve"> посещений в смену,</w:t>
      </w:r>
      <w:r>
        <w:rPr>
          <w:rFonts w:ascii="Times New Roman" w:hAnsi="Times New Roman" w:cs="Times New Roman"/>
          <w:sz w:val="28"/>
          <w:szCs w:val="28"/>
        </w:rPr>
        <w:t xml:space="preserve"> из них 180 во взрослой поликлинике и 70 в детской. </w:t>
      </w:r>
    </w:p>
    <w:p w:rsidR="005A7319" w:rsidRPr="00BC07A1" w:rsidRDefault="005A7319" w:rsidP="005A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2019 года имелось   4 участковых больниц,</w:t>
      </w:r>
      <w:r w:rsidRPr="00FB39F4">
        <w:t xml:space="preserve"> </w:t>
      </w:r>
      <w:r w:rsidRPr="00FB39F4">
        <w:rPr>
          <w:rFonts w:ascii="Times New Roman" w:hAnsi="Times New Roman" w:cs="Times New Roman"/>
          <w:sz w:val="28"/>
          <w:szCs w:val="28"/>
        </w:rPr>
        <w:t>на 46 коек и 278 посещений</w:t>
      </w:r>
      <w:r>
        <w:rPr>
          <w:rFonts w:ascii="Times New Roman" w:hAnsi="Times New Roman" w:cs="Times New Roman"/>
          <w:sz w:val="28"/>
          <w:szCs w:val="28"/>
        </w:rPr>
        <w:t xml:space="preserve"> в смену</w:t>
      </w:r>
      <w:r w:rsidRPr="00661A64">
        <w:rPr>
          <w:rFonts w:ascii="Times New Roman" w:hAnsi="Times New Roman" w:cs="Times New Roman"/>
          <w:sz w:val="28"/>
          <w:szCs w:val="28"/>
        </w:rPr>
        <w:t xml:space="preserve">. </w:t>
      </w:r>
      <w:r w:rsidR="00D37B50" w:rsidRPr="00661A64">
        <w:rPr>
          <w:rFonts w:ascii="Times New Roman" w:hAnsi="Times New Roman" w:cs="Times New Roman"/>
          <w:sz w:val="28"/>
          <w:szCs w:val="28"/>
        </w:rPr>
        <w:t>В конце</w:t>
      </w:r>
      <w:r w:rsidRPr="00661A64">
        <w:rPr>
          <w:rFonts w:ascii="Times New Roman" w:hAnsi="Times New Roman" w:cs="Times New Roman"/>
          <w:sz w:val="28"/>
          <w:szCs w:val="28"/>
        </w:rPr>
        <w:t xml:space="preserve"> 2019 года, в связи с открытием УБ с. </w:t>
      </w:r>
      <w:proofErr w:type="spellStart"/>
      <w:r w:rsidRPr="00661A64">
        <w:rPr>
          <w:rFonts w:ascii="Times New Roman" w:hAnsi="Times New Roman" w:cs="Times New Roman"/>
          <w:sz w:val="28"/>
          <w:szCs w:val="28"/>
        </w:rPr>
        <w:t>Гурбуки</w:t>
      </w:r>
      <w:proofErr w:type="spellEnd"/>
      <w:r w:rsidRPr="00661A64">
        <w:rPr>
          <w:rFonts w:ascii="Times New Roman" w:hAnsi="Times New Roman" w:cs="Times New Roman"/>
          <w:sz w:val="28"/>
          <w:szCs w:val="28"/>
        </w:rPr>
        <w:t xml:space="preserve"> была реорганизована УБ </w:t>
      </w:r>
      <w:r w:rsidR="002F47EB" w:rsidRPr="00661A64">
        <w:rPr>
          <w:rFonts w:ascii="Times New Roman" w:hAnsi="Times New Roman" w:cs="Times New Roman"/>
          <w:sz w:val="28"/>
          <w:szCs w:val="28"/>
        </w:rPr>
        <w:t xml:space="preserve">с. </w:t>
      </w:r>
      <w:r w:rsidRPr="00661A64">
        <w:rPr>
          <w:rFonts w:ascii="Times New Roman" w:hAnsi="Times New Roman" w:cs="Times New Roman"/>
          <w:sz w:val="28"/>
          <w:szCs w:val="28"/>
        </w:rPr>
        <w:t xml:space="preserve">Губден на врачебную амбулаторию. </w:t>
      </w:r>
      <w:r w:rsidR="00661A64" w:rsidRPr="00661A64">
        <w:rPr>
          <w:rFonts w:ascii="Times New Roman" w:hAnsi="Times New Roman" w:cs="Times New Roman"/>
          <w:sz w:val="28"/>
          <w:szCs w:val="28"/>
        </w:rPr>
        <w:t>Тем</w:t>
      </w:r>
      <w:r w:rsidR="00661A64">
        <w:rPr>
          <w:rFonts w:ascii="Times New Roman" w:hAnsi="Times New Roman" w:cs="Times New Roman"/>
          <w:sz w:val="28"/>
          <w:szCs w:val="28"/>
        </w:rPr>
        <w:t xml:space="preserve"> самым у нас имеется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BC07A1">
        <w:rPr>
          <w:rFonts w:ascii="Times New Roman" w:hAnsi="Times New Roman" w:cs="Times New Roman"/>
          <w:sz w:val="28"/>
          <w:szCs w:val="28"/>
        </w:rPr>
        <w:t xml:space="preserve"> врачебных амбулаторий на 218 посещений в смену и 5 коек дневного стационара, и 6 </w:t>
      </w:r>
      <w:proofErr w:type="spellStart"/>
      <w:r w:rsidRPr="00BC07A1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C07A1">
        <w:rPr>
          <w:rFonts w:ascii="Times New Roman" w:hAnsi="Times New Roman" w:cs="Times New Roman"/>
          <w:sz w:val="28"/>
          <w:szCs w:val="28"/>
        </w:rPr>
        <w:t xml:space="preserve">. Все лечебно-профилактические учреждения района лицензированы. Проведены косметические ремонты в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C07A1">
        <w:rPr>
          <w:rFonts w:ascii="Times New Roman" w:hAnsi="Times New Roman" w:cs="Times New Roman"/>
          <w:sz w:val="28"/>
          <w:szCs w:val="28"/>
        </w:rPr>
        <w:t>отделениях больницы и работы по благоустройству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1AE6">
        <w:rPr>
          <w:rFonts w:ascii="Times New Roman" w:hAnsi="Times New Roman" w:cs="Times New Roman"/>
          <w:sz w:val="28"/>
          <w:szCs w:val="28"/>
        </w:rPr>
        <w:t>Открыта новая многофункциональная</w:t>
      </w:r>
      <w:r>
        <w:rPr>
          <w:rFonts w:ascii="Times New Roman" w:hAnsi="Times New Roman" w:cs="Times New Roman"/>
          <w:sz w:val="28"/>
          <w:szCs w:val="28"/>
        </w:rPr>
        <w:t xml:space="preserve"> участковая больница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100 посещений в одну смену в поликлинике и на 75 коек в стационаре. В составе больницы открыты отделения лучевой диагностики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мультиспиральным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компьютерным томографом, отделение гемодиализа. Начато строительство участковой больницы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Доргели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7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7319" w:rsidRDefault="005A7319" w:rsidP="005A7319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BC07A1">
        <w:rPr>
          <w:rFonts w:ascii="Times New Roman" w:hAnsi="Times New Roman" w:cs="Times New Roman"/>
          <w:sz w:val="28"/>
          <w:szCs w:val="28"/>
        </w:rPr>
        <w:t>автопарку отделения скорой медицинской помощи Министерством здравоохранения РД в рамках Программы оснащения службы Скорой медицинской помощи выделен</w:t>
      </w:r>
      <w:r>
        <w:rPr>
          <w:rFonts w:ascii="Times New Roman" w:hAnsi="Times New Roman" w:cs="Times New Roman"/>
          <w:sz w:val="28"/>
          <w:szCs w:val="28"/>
        </w:rPr>
        <w:t>ы новые кареты скорой помощи (3 автомобиля)</w:t>
      </w:r>
      <w:r w:rsidRPr="00BC07A1">
        <w:rPr>
          <w:rFonts w:ascii="Times New Roman" w:hAnsi="Times New Roman" w:cs="Times New Roman"/>
          <w:sz w:val="28"/>
          <w:szCs w:val="28"/>
        </w:rPr>
        <w:t xml:space="preserve">. Подходит к завершению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детской поликлиники, проведенные на средства спонсоров и </w:t>
      </w:r>
      <w:r w:rsidRPr="00BC07A1">
        <w:rPr>
          <w:rFonts w:ascii="Times New Roman" w:hAnsi="Times New Roman" w:cs="Times New Roman"/>
          <w:sz w:val="28"/>
          <w:szCs w:val="28"/>
        </w:rPr>
        <w:t xml:space="preserve">платных услуг. Данные мероприятия помогут значительно повысить качество и доступность стационарной </w:t>
      </w:r>
      <w:r>
        <w:rPr>
          <w:rFonts w:ascii="Times New Roman" w:hAnsi="Times New Roman" w:cs="Times New Roman"/>
          <w:sz w:val="28"/>
          <w:szCs w:val="28"/>
        </w:rPr>
        <w:t xml:space="preserve">и амбулаторной </w:t>
      </w:r>
      <w:r w:rsidRPr="00BC07A1">
        <w:rPr>
          <w:rFonts w:ascii="Times New Roman" w:hAnsi="Times New Roman" w:cs="Times New Roman"/>
          <w:sz w:val="28"/>
          <w:szCs w:val="28"/>
        </w:rPr>
        <w:t xml:space="preserve">медицинской помощи населению района.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5D6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Обеспеченность ЦРБ врачами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22,6 </w:t>
      </w:r>
      <w:r w:rsidRPr="00F25D6B">
        <w:rPr>
          <w:rFonts w:ascii="Times New Roman" w:hAnsi="Times New Roman" w:cs="Times New Roman"/>
          <w:sz w:val="28"/>
          <w:szCs w:val="28"/>
        </w:rPr>
        <w:t>на 10 тыс. населения. В минувшем году трудоустроено15 врачей по программе «Земский доктор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7319" w:rsidRPr="00F25D6B" w:rsidRDefault="005A7319" w:rsidP="005A7319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отчетный период внедрен электронный документооборот, установлено большое количество персональных компьютеров, проводится налаживание системы подачи сети интернета </w:t>
      </w:r>
      <w:r w:rsidRPr="00F25D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всей периферии.</w:t>
      </w:r>
    </w:p>
    <w:p w:rsidR="005A7319" w:rsidRPr="00BC07A1" w:rsidRDefault="005A7319" w:rsidP="005A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D6B">
        <w:rPr>
          <w:rFonts w:ascii="Times New Roman" w:hAnsi="Times New Roman" w:cs="Times New Roman"/>
          <w:sz w:val="28"/>
          <w:szCs w:val="28"/>
        </w:rPr>
        <w:t>Демографическая ситуация в районе за последние два года стабильная,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D6B">
        <w:rPr>
          <w:rFonts w:ascii="Times New Roman" w:hAnsi="Times New Roman" w:cs="Times New Roman"/>
          <w:sz w:val="28"/>
          <w:szCs w:val="28"/>
        </w:rPr>
        <w:t>о чем и свидетельствует приложенная таблица показателей.</w:t>
      </w:r>
    </w:p>
    <w:p w:rsidR="005A7319" w:rsidRPr="00BC07A1" w:rsidRDefault="005A7319" w:rsidP="005A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BC07A1">
        <w:rPr>
          <w:rFonts w:ascii="Times New Roman" w:hAnsi="Times New Roman" w:cs="Times New Roman"/>
          <w:sz w:val="28"/>
          <w:szCs w:val="28"/>
        </w:rPr>
        <w:t xml:space="preserve"> г. продолж</w:t>
      </w:r>
      <w:r>
        <w:rPr>
          <w:rFonts w:ascii="Times New Roman" w:hAnsi="Times New Roman" w:cs="Times New Roman"/>
          <w:sz w:val="28"/>
          <w:szCs w:val="28"/>
        </w:rPr>
        <w:t xml:space="preserve">ена работа по воспитанию </w:t>
      </w:r>
      <w:r w:rsidRPr="00BC07A1">
        <w:rPr>
          <w:rFonts w:ascii="Times New Roman" w:hAnsi="Times New Roman" w:cs="Times New Roman"/>
          <w:sz w:val="28"/>
          <w:szCs w:val="28"/>
        </w:rPr>
        <w:t>населения навыков здорового образа жизни, по профилактике неинфекционных заболеваний.</w:t>
      </w:r>
    </w:p>
    <w:p w:rsidR="005A7319" w:rsidRPr="00BC07A1" w:rsidRDefault="005A7319" w:rsidP="005A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7A1">
        <w:rPr>
          <w:rFonts w:ascii="Times New Roman" w:hAnsi="Times New Roman" w:cs="Times New Roman"/>
          <w:sz w:val="28"/>
          <w:szCs w:val="28"/>
        </w:rPr>
        <w:t>Проведены «Дни открытых дверей» в районной поликлинике по профилактике заболеваний предстательной железы, онкологических заболеваний, заболеваний молочной железы, туберкулеза, «Узнай свой сахар крови», «Контроль АД».</w:t>
      </w:r>
    </w:p>
    <w:p w:rsidR="005A7319" w:rsidRDefault="005A7319" w:rsidP="005A7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7A1">
        <w:rPr>
          <w:rFonts w:ascii="Times New Roman" w:hAnsi="Times New Roman" w:cs="Times New Roman"/>
          <w:sz w:val="28"/>
          <w:szCs w:val="28"/>
        </w:rPr>
        <w:t>Проблемными вопросами для здравоохранения района остаются изношенность санитарного транспорта, нехватка необход</w:t>
      </w:r>
      <w:r>
        <w:rPr>
          <w:rFonts w:ascii="Times New Roman" w:hAnsi="Times New Roman" w:cs="Times New Roman"/>
          <w:sz w:val="28"/>
          <w:szCs w:val="28"/>
        </w:rPr>
        <w:t>имого медицинского оборудования, нехватка помещений для детской поликлиники (детская поликлиника расположена в приспособленном помещении в бывшей общественной бане).</w:t>
      </w:r>
    </w:p>
    <w:p w:rsidR="00434737" w:rsidRPr="007A4426" w:rsidRDefault="005A7319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07A1">
        <w:rPr>
          <w:rFonts w:ascii="Times New Roman" w:hAnsi="Times New Roman" w:cs="Times New Roman"/>
          <w:sz w:val="28"/>
          <w:szCs w:val="28"/>
        </w:rPr>
        <w:t xml:space="preserve"> Главными целями и за</w:t>
      </w:r>
      <w:r>
        <w:rPr>
          <w:rFonts w:ascii="Times New Roman" w:hAnsi="Times New Roman" w:cs="Times New Roman"/>
          <w:sz w:val="28"/>
          <w:szCs w:val="28"/>
        </w:rPr>
        <w:t>дачами на текущий год являются</w:t>
      </w:r>
      <w:r w:rsidRPr="00BC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BC07A1">
        <w:rPr>
          <w:rFonts w:ascii="Times New Roman" w:hAnsi="Times New Roman" w:cs="Times New Roman"/>
          <w:sz w:val="28"/>
          <w:szCs w:val="28"/>
        </w:rPr>
        <w:t>электронного документооборота, развитие паллиативной помощи, а также совершенствование системы медицинск</w:t>
      </w:r>
      <w:r>
        <w:rPr>
          <w:rFonts w:ascii="Times New Roman" w:hAnsi="Times New Roman" w:cs="Times New Roman"/>
          <w:sz w:val="28"/>
          <w:szCs w:val="28"/>
        </w:rPr>
        <w:t xml:space="preserve">ой реабилитации и оздоровления. Проведение санитарно-просветительных работ со школьными организациями, детскими садами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населения о необходимости своевременной иммунизации.</w:t>
      </w:r>
      <w:r w:rsidRPr="00BC0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37" w:rsidRPr="000E2FF1" w:rsidRDefault="00434737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F1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0E2FF1" w:rsidRPr="000E2FF1" w:rsidRDefault="000E2FF1" w:rsidP="000E2FF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FF1">
        <w:rPr>
          <w:rFonts w:ascii="Times New Roman" w:eastAsia="Times New Roman" w:hAnsi="Times New Roman" w:cs="Times New Roman"/>
          <w:sz w:val="28"/>
          <w:szCs w:val="28"/>
        </w:rPr>
        <w:t>В 2019 году мероприятия</w:t>
      </w:r>
      <w:r w:rsidRPr="000E2F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затрагивающие сферу образования, выполнялись в рамках </w:t>
      </w:r>
      <w:proofErr w:type="gramStart"/>
      <w:r w:rsidRPr="000E2F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реализации  </w:t>
      </w:r>
      <w:r w:rsidRPr="000E2F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плана работы Управления образования</w:t>
      </w:r>
      <w:proofErr w:type="gramEnd"/>
      <w:r w:rsidRPr="000E2F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за 2018-2019 и 2019-2020 учебные годы</w:t>
      </w:r>
      <w:r w:rsidRPr="000E2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4737" w:rsidRDefault="00434737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FF1">
        <w:rPr>
          <w:rFonts w:ascii="Times New Roman" w:hAnsi="Times New Roman" w:cs="Times New Roman"/>
          <w:sz w:val="28"/>
          <w:szCs w:val="28"/>
        </w:rPr>
        <w:t xml:space="preserve">Анализ результативности реализации плана </w:t>
      </w:r>
      <w:r w:rsidR="00C95D00" w:rsidRPr="000E2FF1">
        <w:rPr>
          <w:rFonts w:ascii="Times New Roman" w:hAnsi="Times New Roman" w:cs="Times New Roman"/>
          <w:sz w:val="28"/>
          <w:szCs w:val="28"/>
        </w:rPr>
        <w:t>работы свидетельствует</w:t>
      </w:r>
      <w:r w:rsidRPr="000E2FF1">
        <w:rPr>
          <w:rFonts w:ascii="Times New Roman" w:hAnsi="Times New Roman" w:cs="Times New Roman"/>
          <w:sz w:val="28"/>
          <w:szCs w:val="28"/>
        </w:rPr>
        <w:t xml:space="preserve"> о выполнении большинства целевых показателей и достижения социально-экономических </w:t>
      </w:r>
      <w:r w:rsidR="00C95D00" w:rsidRPr="000E2FF1">
        <w:rPr>
          <w:rFonts w:ascii="Times New Roman" w:hAnsi="Times New Roman" w:cs="Times New Roman"/>
          <w:sz w:val="28"/>
          <w:szCs w:val="28"/>
        </w:rPr>
        <w:t>результатов, запланированны</w:t>
      </w:r>
      <w:r w:rsidR="000E2FF1" w:rsidRPr="000E2FF1">
        <w:rPr>
          <w:rFonts w:ascii="Times New Roman" w:hAnsi="Times New Roman" w:cs="Times New Roman"/>
          <w:sz w:val="28"/>
          <w:szCs w:val="28"/>
        </w:rPr>
        <w:t>х на 2019</w:t>
      </w:r>
      <w:r w:rsidRPr="000E2FF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E368C" w:rsidRPr="00BE368C" w:rsidRDefault="00BE368C" w:rsidP="001C5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В 2019 учебном году сеть учреждений дошкольного образования Карабудахкентского муниципального района включала в себя 28 дошкольных образовательных учреждений, 4 из которых является негосударственными. В 2019 году ввели в эксплуатацию 2 ДОУ в </w:t>
      </w:r>
      <w:proofErr w:type="spellStart"/>
      <w:r w:rsidRPr="00BE368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E368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BE368C">
        <w:rPr>
          <w:rFonts w:ascii="Times New Roman" w:eastAsia="Times New Roman" w:hAnsi="Times New Roman" w:cs="Times New Roman"/>
          <w:sz w:val="28"/>
          <w:szCs w:val="28"/>
        </w:rPr>
        <w:t>урбуки</w:t>
      </w:r>
      <w:proofErr w:type="spellEnd"/>
      <w:r w:rsidRPr="00647C0F">
        <w:rPr>
          <w:rFonts w:ascii="Times New Roman" w:eastAsia="Times New Roman" w:hAnsi="Times New Roman" w:cs="Times New Roman"/>
          <w:sz w:val="28"/>
          <w:szCs w:val="28"/>
        </w:rPr>
        <w:t xml:space="preserve">. Также готовятся к открытию еще 6 дошкольных учреждений в </w:t>
      </w:r>
      <w:proofErr w:type="spellStart"/>
      <w:r w:rsidRPr="00647C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647C0F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47C0F">
        <w:rPr>
          <w:rFonts w:ascii="Times New Roman" w:eastAsia="Times New Roman" w:hAnsi="Times New Roman" w:cs="Times New Roman"/>
          <w:sz w:val="28"/>
          <w:szCs w:val="28"/>
        </w:rPr>
        <w:t>арабудахкент</w:t>
      </w:r>
      <w:proofErr w:type="spellEnd"/>
      <w:r w:rsidRPr="00647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68C" w:rsidRPr="00BE368C" w:rsidRDefault="00BE368C" w:rsidP="001C5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работы в сфере дошкольного образования определялась достижением следующих показателей: </w:t>
      </w:r>
    </w:p>
    <w:p w:rsidR="00BE368C" w:rsidRPr="00BE368C" w:rsidRDefault="00BE368C" w:rsidP="001C5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>-охват детей дошкольным образованием в возрасте от 0 до 7</w:t>
      </w:r>
      <w:r w:rsidR="00124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68C"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68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25%, от 2 до 7 лет </w:t>
      </w:r>
      <w:r w:rsidR="007524E7" w:rsidRPr="00BE368C">
        <w:rPr>
          <w:rFonts w:ascii="Times New Roman" w:eastAsia="Times New Roman" w:hAnsi="Times New Roman" w:cs="Times New Roman"/>
          <w:sz w:val="28"/>
          <w:szCs w:val="28"/>
        </w:rPr>
        <w:t>составил 33</w:t>
      </w: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E368C" w:rsidRDefault="00BE368C" w:rsidP="001C5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 -уровень доступности дошкольного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для детей в возрасте от 3 до 7</w:t>
      </w: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 лет составил   37%, т.е. проблема охвата детей дошкольными учреждениями остается </w:t>
      </w:r>
      <w:proofErr w:type="gramStart"/>
      <w:r w:rsidRPr="00BE368C">
        <w:rPr>
          <w:rFonts w:ascii="Times New Roman" w:eastAsia="Times New Roman" w:hAnsi="Times New Roman" w:cs="Times New Roman"/>
          <w:sz w:val="28"/>
          <w:szCs w:val="28"/>
        </w:rPr>
        <w:t>открытой</w:t>
      </w:r>
      <w:proofErr w:type="gramEnd"/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то,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нами </w:t>
      </w:r>
      <w:r w:rsidRPr="00BE368C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</w:rPr>
        <w:t>ся работа</w:t>
      </w: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дополнительных групп путем реконструкции и ремонта существующих зданий, приобретения частных домов под детские сады и развитием негосударственных дошкольных учреждений. Особенно остро стоит этот вопрос в </w:t>
      </w:r>
      <w:proofErr w:type="spellStart"/>
      <w:r w:rsidRPr="00BE368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E368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BE368C">
        <w:rPr>
          <w:rFonts w:ascii="Times New Roman" w:eastAsia="Times New Roman" w:hAnsi="Times New Roman" w:cs="Times New Roman"/>
          <w:sz w:val="28"/>
          <w:szCs w:val="28"/>
        </w:rPr>
        <w:t>арабудахкент</w:t>
      </w:r>
      <w:proofErr w:type="spellEnd"/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368C">
        <w:rPr>
          <w:rFonts w:ascii="Times New Roman" w:eastAsia="Times New Roman" w:hAnsi="Times New Roman" w:cs="Times New Roman"/>
          <w:sz w:val="28"/>
          <w:szCs w:val="28"/>
        </w:rPr>
        <w:lastRenderedPageBreak/>
        <w:t>с.Доргели</w:t>
      </w:r>
      <w:proofErr w:type="spellEnd"/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368C">
        <w:rPr>
          <w:rFonts w:ascii="Times New Roman" w:eastAsia="Times New Roman" w:hAnsi="Times New Roman" w:cs="Times New Roman"/>
          <w:sz w:val="28"/>
          <w:szCs w:val="28"/>
        </w:rPr>
        <w:t>Джанга</w:t>
      </w:r>
      <w:proofErr w:type="spellEnd"/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368C">
        <w:rPr>
          <w:rFonts w:ascii="Times New Roman" w:eastAsia="Times New Roman" w:hAnsi="Times New Roman" w:cs="Times New Roman"/>
          <w:sz w:val="28"/>
          <w:szCs w:val="28"/>
        </w:rPr>
        <w:t>с.Параул,Какашура</w:t>
      </w:r>
      <w:proofErr w:type="spellEnd"/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368C">
        <w:rPr>
          <w:rFonts w:ascii="Times New Roman" w:eastAsia="Times New Roman" w:hAnsi="Times New Roman" w:cs="Times New Roman"/>
          <w:sz w:val="28"/>
          <w:szCs w:val="28"/>
        </w:rPr>
        <w:t>Аданак</w:t>
      </w:r>
      <w:proofErr w:type="spellEnd"/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368C" w:rsidRPr="00BE368C" w:rsidRDefault="00BE368C" w:rsidP="001C5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На 2019-2020 годы в рамках реализации Нацпроекта «Демография» запланировано строительство 3-х дошкольных учреждений, до 2025г-еще в 5-ти населенных пунктах. </w:t>
      </w:r>
    </w:p>
    <w:p w:rsidR="00BE368C" w:rsidRPr="00BE368C" w:rsidRDefault="00BE368C" w:rsidP="001C5EBD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на муниципальном уровне отрегулированы Порядок комплектования и правила приема детей в дошкольные образовательные учреждения, сформирован банк данных по регистрации заявителей для постановки на очередь в детский сад через МФЦ. По данным автоматизированной информационной системы АИС «ЭДС» в</w:t>
      </w: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 течение 2018-2019 учебного года услугой «электронная очередь» воспользовались    1429 человека. На 1 сентября 2019г в актуальной очереди на зачисление в детские садики в системе АИС «ЭДС» детей в возрасте от 0 до 7 лет 2768, от 3 до 7лет-1000.</w:t>
      </w:r>
    </w:p>
    <w:p w:rsidR="00BE368C" w:rsidRPr="00BE368C" w:rsidRDefault="00BE368C" w:rsidP="001C5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В дошкольных учреждениях работают 279   педагогов. </w:t>
      </w:r>
    </w:p>
    <w:p w:rsidR="00BE368C" w:rsidRPr="00BE368C" w:rsidRDefault="00BE368C" w:rsidP="001C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BE368C" w:rsidRPr="00BE368C" w:rsidRDefault="00BE368C" w:rsidP="001C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>- имеют высшее педагогическое образование -</w:t>
      </w:r>
      <w:r w:rsidR="00D21175" w:rsidRPr="00BE368C">
        <w:rPr>
          <w:rFonts w:ascii="Times New Roman" w:eastAsia="Times New Roman" w:hAnsi="Times New Roman" w:cs="Times New Roman"/>
          <w:sz w:val="28"/>
          <w:szCs w:val="28"/>
        </w:rPr>
        <w:t>192 чел.</w:t>
      </w: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 (68%),</w:t>
      </w:r>
    </w:p>
    <w:p w:rsidR="00BE368C" w:rsidRPr="00BE368C" w:rsidRDefault="00BE368C" w:rsidP="001C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- среднее профессиональное педагогическое образование –  87 </w:t>
      </w:r>
      <w:r w:rsidR="00D21175" w:rsidRPr="00BE368C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175" w:rsidRPr="00BE368C">
        <w:rPr>
          <w:rFonts w:ascii="Times New Roman" w:eastAsia="Times New Roman" w:hAnsi="Times New Roman" w:cs="Times New Roman"/>
          <w:sz w:val="28"/>
          <w:szCs w:val="28"/>
        </w:rPr>
        <w:t>(32</w:t>
      </w:r>
      <w:r w:rsidRPr="00BE368C">
        <w:rPr>
          <w:rFonts w:ascii="Times New Roman" w:eastAsia="Times New Roman" w:hAnsi="Times New Roman" w:cs="Times New Roman"/>
          <w:sz w:val="28"/>
          <w:szCs w:val="28"/>
        </w:rPr>
        <w:t>%),</w:t>
      </w:r>
    </w:p>
    <w:p w:rsidR="00BE368C" w:rsidRPr="00BE368C" w:rsidRDefault="00BE368C" w:rsidP="001C5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>Высшую и первую квалификационные категории в настоящее время имеют 36 педагогов (12%).</w:t>
      </w:r>
    </w:p>
    <w:p w:rsidR="00BE368C" w:rsidRPr="00BE368C" w:rsidRDefault="00BE368C" w:rsidP="001C5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E368C">
        <w:rPr>
          <w:rFonts w:ascii="Times New Roman" w:eastAsia="Times New Roman" w:hAnsi="Times New Roman" w:cs="Times New Roman"/>
          <w:bCs/>
          <w:sz w:val="28"/>
          <w:szCs w:val="28"/>
        </w:rPr>
        <w:t>Перспективные задачи развития дошкольного образования в Карабудахкентском муниципальном районе:</w:t>
      </w:r>
    </w:p>
    <w:p w:rsidR="00BE368C" w:rsidRPr="00BE368C" w:rsidRDefault="00BE368C" w:rsidP="001C5EBD">
      <w:pPr>
        <w:widowControl w:val="0"/>
        <w:numPr>
          <w:ilvl w:val="0"/>
          <w:numId w:val="1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6" w:right="14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>поэтапное внедрение Федеральных государственных образовательных стандартов дошкольного образования;</w:t>
      </w:r>
    </w:p>
    <w:p w:rsidR="00BE368C" w:rsidRPr="00BE368C" w:rsidRDefault="00BE368C" w:rsidP="001C5EBD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left="6" w:right="5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368C">
        <w:rPr>
          <w:rFonts w:ascii="Times New Roman" w:eastAsia="Times New Roman" w:hAnsi="Times New Roman" w:cs="Times New Roman"/>
          <w:sz w:val="28"/>
          <w:szCs w:val="28"/>
        </w:rPr>
        <w:tab/>
        <w:t>развитие и повышение качества инновационной деятельности дошкольных образовательных организаций как механизма внедрения ФГОС ДО и профессионального стандарта педагога;</w:t>
      </w:r>
    </w:p>
    <w:p w:rsidR="00BE368C" w:rsidRPr="00BE368C" w:rsidRDefault="00BE368C" w:rsidP="001C5EBD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5" w:righ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368C">
        <w:rPr>
          <w:rFonts w:ascii="Times New Roman" w:eastAsia="Times New Roman" w:hAnsi="Times New Roman" w:cs="Times New Roman"/>
          <w:sz w:val="28"/>
          <w:szCs w:val="28"/>
        </w:rPr>
        <w:tab/>
        <w:t>усиление интеграции систем дошкольного, начального общего и дополнительного образования в целях обеспечения преемственности образовательных программ и непрерывности развития ребенка;</w:t>
      </w:r>
    </w:p>
    <w:p w:rsidR="00BE368C" w:rsidRPr="00BE368C" w:rsidRDefault="00BE368C" w:rsidP="001C5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5" w:hanging="805"/>
        <w:rPr>
          <w:rFonts w:ascii="Times New Roman" w:eastAsia="Times New Roman" w:hAnsi="Times New Roman" w:cs="Times New Roman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sz w:val="28"/>
          <w:szCs w:val="28"/>
        </w:rPr>
        <w:t xml:space="preserve">          - улучшение материально- технической базы;</w:t>
      </w:r>
    </w:p>
    <w:p w:rsidR="00BE368C" w:rsidRPr="00BE368C" w:rsidRDefault="00BE368C" w:rsidP="001C5E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5" w:hanging="805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BE368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        -строительство и реконструкция ДОУ в следующих поселениях: </w:t>
      </w:r>
      <w:proofErr w:type="spellStart"/>
      <w:r w:rsidRPr="00BE368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С.Карабудахкент</w:t>
      </w:r>
      <w:proofErr w:type="spellEnd"/>
      <w:r w:rsidRPr="00BE368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spellStart"/>
      <w:r w:rsidRPr="00BE368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</w:t>
      </w:r>
      <w:proofErr w:type="gramStart"/>
      <w:r w:rsidRPr="00BE368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.Д</w:t>
      </w:r>
      <w:proofErr w:type="gramEnd"/>
      <w:r w:rsidRPr="00BE368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оргели,с.Сираги</w:t>
      </w:r>
      <w:proofErr w:type="spellEnd"/>
      <w:r w:rsidRPr="00BE368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 </w:t>
      </w:r>
      <w:proofErr w:type="spellStart"/>
      <w:r w:rsidRPr="00BE368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с.Какашура</w:t>
      </w:r>
      <w:proofErr w:type="spellEnd"/>
      <w:r w:rsidR="00A101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spellStart"/>
      <w:r w:rsidR="00A101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Какамахи</w:t>
      </w:r>
      <w:proofErr w:type="spellEnd"/>
      <w:r w:rsidR="00A101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spellStart"/>
      <w:r w:rsidR="00A101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Аданак</w:t>
      </w:r>
      <w:proofErr w:type="spellEnd"/>
      <w:r w:rsidRPr="00BE368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                 </w:t>
      </w:r>
    </w:p>
    <w:p w:rsidR="00BE368C" w:rsidRDefault="00BE368C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136">
        <w:rPr>
          <w:rFonts w:ascii="Times New Roman" w:hAnsi="Times New Roman" w:cs="Times New Roman"/>
          <w:b/>
          <w:sz w:val="28"/>
          <w:szCs w:val="28"/>
        </w:rPr>
        <w:t>В 2019 учебном году система общего образования Карабудахкентского муниципального района</w:t>
      </w:r>
      <w:r w:rsidRPr="00920D9D">
        <w:rPr>
          <w:rFonts w:ascii="Times New Roman" w:hAnsi="Times New Roman" w:cs="Times New Roman"/>
          <w:sz w:val="28"/>
          <w:szCs w:val="28"/>
        </w:rPr>
        <w:t xml:space="preserve"> включала в себя 27 общеобразовательных школ и 1 школа - гимназия. В соответствии с новым законом об образовании все школы имеют лицензии, прошли   аккредитацию на ведение образовательной деятельности. 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  На 1 сентября 2019-2020 учебного года в ОУ района число обучающихся составил – 14163, класс – комплектов было 732.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   6 общеобразовательных учреждений района в 2019-2020 учебном году работают в одну смену, две школы (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Манасская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Параульская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СОШ№3) работают в три смены. 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D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0D9D">
        <w:rPr>
          <w:rFonts w:ascii="Times New Roman" w:hAnsi="Times New Roman" w:cs="Times New Roman"/>
          <w:sz w:val="28"/>
          <w:szCs w:val="28"/>
        </w:rPr>
        <w:t>Количество учащихся занимающихся в первую смену – 9301, а во вторую смену -4809, в третью смену со скользящим режимом -55</w:t>
      </w:r>
      <w:r w:rsidRPr="00920D9D">
        <w:rPr>
          <w:rFonts w:ascii="Times New Roman" w:hAnsi="Times New Roman" w:cs="Times New Roman"/>
          <w:b/>
          <w:sz w:val="28"/>
          <w:szCs w:val="28"/>
        </w:rPr>
        <w:t>.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lastRenderedPageBreak/>
        <w:t xml:space="preserve">В школах работают 1440 педагогических работников. Имеют высшую квалификационную категорию 222 учителей, т.е. 15 %, первую -182 учителей,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20D9D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920D9D">
        <w:rPr>
          <w:rFonts w:ascii="Times New Roman" w:hAnsi="Times New Roman" w:cs="Times New Roman"/>
          <w:sz w:val="28"/>
          <w:szCs w:val="28"/>
        </w:rPr>
        <w:t xml:space="preserve"> 13%. Свыше 95% учителей с высшим педагогическим образованием. </w:t>
      </w:r>
    </w:p>
    <w:p w:rsidR="002549F9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             В этом году на текущий </w:t>
      </w:r>
      <w:r w:rsidR="00995136" w:rsidRPr="00920D9D">
        <w:rPr>
          <w:rFonts w:ascii="Times New Roman" w:hAnsi="Times New Roman" w:cs="Times New Roman"/>
          <w:sz w:val="28"/>
          <w:szCs w:val="28"/>
        </w:rPr>
        <w:t>ремонт образовательных</w:t>
      </w:r>
      <w:r w:rsidRPr="00920D9D">
        <w:rPr>
          <w:rFonts w:ascii="Times New Roman" w:hAnsi="Times New Roman" w:cs="Times New Roman"/>
          <w:sz w:val="28"/>
          <w:szCs w:val="28"/>
        </w:rPr>
        <w:t xml:space="preserve"> учреждений выделено    более 3,5</w:t>
      </w:r>
      <w:r w:rsidR="00CA2253" w:rsidRPr="00CA2253">
        <w:rPr>
          <w:rFonts w:ascii="Times New Roman" w:hAnsi="Times New Roman" w:cs="Times New Roman"/>
          <w:sz w:val="28"/>
          <w:szCs w:val="28"/>
        </w:rPr>
        <w:t xml:space="preserve"> </w:t>
      </w:r>
      <w:r w:rsidRPr="00920D9D">
        <w:rPr>
          <w:rFonts w:ascii="Times New Roman" w:hAnsi="Times New Roman" w:cs="Times New Roman"/>
          <w:sz w:val="28"/>
          <w:szCs w:val="28"/>
        </w:rPr>
        <w:t xml:space="preserve">млн. руб., на ремонт пожарной сигнализации, обработку чердачных помещений огнезащитным </w:t>
      </w:r>
      <w:r w:rsidR="00CA2253" w:rsidRPr="00920D9D">
        <w:rPr>
          <w:rFonts w:ascii="Times New Roman" w:hAnsi="Times New Roman" w:cs="Times New Roman"/>
          <w:sz w:val="28"/>
          <w:szCs w:val="28"/>
        </w:rPr>
        <w:t>составом выделено 360</w:t>
      </w:r>
      <w:r w:rsidR="00A34D70">
        <w:rPr>
          <w:rFonts w:ascii="Times New Roman" w:hAnsi="Times New Roman" w:cs="Times New Roman"/>
          <w:sz w:val="28"/>
          <w:szCs w:val="28"/>
        </w:rPr>
        <w:t xml:space="preserve">0 </w:t>
      </w:r>
      <w:r w:rsidR="00CA2253" w:rsidRPr="00920D9D">
        <w:rPr>
          <w:rFonts w:ascii="Times New Roman" w:hAnsi="Times New Roman" w:cs="Times New Roman"/>
          <w:sz w:val="28"/>
          <w:szCs w:val="28"/>
        </w:rPr>
        <w:t>тыс.</w:t>
      </w:r>
      <w:r w:rsidR="002549F9">
        <w:rPr>
          <w:rFonts w:ascii="Times New Roman" w:hAnsi="Times New Roman" w:cs="Times New Roman"/>
          <w:sz w:val="28"/>
          <w:szCs w:val="28"/>
        </w:rPr>
        <w:t xml:space="preserve"> </w:t>
      </w:r>
      <w:r w:rsidR="00CA2253" w:rsidRPr="00920D9D">
        <w:rPr>
          <w:rFonts w:ascii="Times New Roman" w:hAnsi="Times New Roman" w:cs="Times New Roman"/>
          <w:sz w:val="28"/>
          <w:szCs w:val="28"/>
        </w:rPr>
        <w:t>руб</w:t>
      </w:r>
      <w:r w:rsidR="002549F9">
        <w:rPr>
          <w:rFonts w:ascii="Times New Roman" w:hAnsi="Times New Roman" w:cs="Times New Roman"/>
          <w:sz w:val="28"/>
          <w:szCs w:val="28"/>
        </w:rPr>
        <w:t>.</w:t>
      </w:r>
      <w:r w:rsidRPr="00920D9D">
        <w:rPr>
          <w:rFonts w:ascii="Times New Roman" w:hAnsi="Times New Roman" w:cs="Times New Roman"/>
          <w:sz w:val="28"/>
          <w:szCs w:val="28"/>
        </w:rPr>
        <w:t>, 500</w:t>
      </w:r>
      <w:r w:rsidR="002549F9">
        <w:rPr>
          <w:rFonts w:ascii="Times New Roman" w:hAnsi="Times New Roman" w:cs="Times New Roman"/>
          <w:sz w:val="28"/>
          <w:szCs w:val="28"/>
        </w:rPr>
        <w:t xml:space="preserve"> </w:t>
      </w:r>
      <w:r w:rsidR="002549F9" w:rsidRPr="00920D9D">
        <w:rPr>
          <w:rFonts w:ascii="Times New Roman" w:hAnsi="Times New Roman" w:cs="Times New Roman"/>
          <w:sz w:val="28"/>
          <w:szCs w:val="28"/>
        </w:rPr>
        <w:t>тыс.</w:t>
      </w:r>
      <w:r w:rsidRPr="00920D9D">
        <w:rPr>
          <w:rFonts w:ascii="Times New Roman" w:hAnsi="Times New Roman" w:cs="Times New Roman"/>
          <w:sz w:val="28"/>
          <w:szCs w:val="28"/>
        </w:rPr>
        <w:t xml:space="preserve"> руб. на теплые туалеты в двух школах. </w:t>
      </w:r>
    </w:p>
    <w:p w:rsidR="002549F9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10 школ района </w:t>
      </w:r>
      <w:r w:rsidR="002549F9" w:rsidRPr="00920D9D">
        <w:rPr>
          <w:rFonts w:ascii="Times New Roman" w:hAnsi="Times New Roman" w:cs="Times New Roman"/>
          <w:sz w:val="28"/>
          <w:szCs w:val="28"/>
        </w:rPr>
        <w:t>участвовали в</w:t>
      </w:r>
      <w:r w:rsidRPr="00920D9D">
        <w:rPr>
          <w:rFonts w:ascii="Times New Roman" w:hAnsi="Times New Roman" w:cs="Times New Roman"/>
          <w:sz w:val="28"/>
          <w:szCs w:val="28"/>
        </w:rPr>
        <w:t xml:space="preserve"> проекте «150школ», который проходил в республике по инициативе </w:t>
      </w:r>
      <w:r w:rsidR="002549F9" w:rsidRPr="00920D9D">
        <w:rPr>
          <w:rFonts w:ascii="Times New Roman" w:hAnsi="Times New Roman" w:cs="Times New Roman"/>
          <w:sz w:val="28"/>
          <w:szCs w:val="28"/>
        </w:rPr>
        <w:t>Главы Васильева</w:t>
      </w:r>
      <w:r w:rsidRPr="00920D9D">
        <w:rPr>
          <w:rFonts w:ascii="Times New Roman" w:hAnsi="Times New Roman" w:cs="Times New Roman"/>
          <w:sz w:val="28"/>
          <w:szCs w:val="28"/>
        </w:rPr>
        <w:t xml:space="preserve"> В.А.: это МБОУ «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Карабудахкентская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гимназия», «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Параульская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СОШ№2», «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Доргелинская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СОШ№1», «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Какашуринская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СОШ№2», «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Губденская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Гурбукинская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СОШ№1», «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Уллубийаульская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Манасская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Манаскентская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Агачаульская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СОШ». </w:t>
      </w:r>
      <w:proofErr w:type="gramStart"/>
      <w:r w:rsidRPr="00920D9D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2549F9" w:rsidRPr="00920D9D">
        <w:rPr>
          <w:rFonts w:ascii="Times New Roman" w:hAnsi="Times New Roman" w:cs="Times New Roman"/>
          <w:sz w:val="28"/>
          <w:szCs w:val="28"/>
        </w:rPr>
        <w:t>школе на</w:t>
      </w:r>
      <w:r w:rsidRPr="00920D9D">
        <w:rPr>
          <w:rFonts w:ascii="Times New Roman" w:hAnsi="Times New Roman" w:cs="Times New Roman"/>
          <w:sz w:val="28"/>
          <w:szCs w:val="28"/>
        </w:rPr>
        <w:t xml:space="preserve"> 3100</w:t>
      </w:r>
      <w:r w:rsidR="002549F9">
        <w:rPr>
          <w:rFonts w:ascii="Times New Roman" w:hAnsi="Times New Roman" w:cs="Times New Roman"/>
          <w:sz w:val="28"/>
          <w:szCs w:val="28"/>
        </w:rPr>
        <w:t xml:space="preserve"> </w:t>
      </w:r>
      <w:r w:rsidRPr="00920D9D">
        <w:rPr>
          <w:rFonts w:ascii="Times New Roman" w:hAnsi="Times New Roman" w:cs="Times New Roman"/>
          <w:sz w:val="28"/>
          <w:szCs w:val="28"/>
        </w:rPr>
        <w:t>тыс</w:t>
      </w:r>
      <w:r w:rsidR="002549F9">
        <w:rPr>
          <w:rFonts w:ascii="Times New Roman" w:hAnsi="Times New Roman" w:cs="Times New Roman"/>
          <w:sz w:val="28"/>
          <w:szCs w:val="28"/>
        </w:rPr>
        <w:t>.</w:t>
      </w:r>
      <w:r w:rsidRPr="00920D9D">
        <w:rPr>
          <w:rFonts w:ascii="Times New Roman" w:hAnsi="Times New Roman" w:cs="Times New Roman"/>
          <w:sz w:val="28"/>
          <w:szCs w:val="28"/>
        </w:rPr>
        <w:t xml:space="preserve"> руб</w:t>
      </w:r>
      <w:r w:rsidR="002549F9">
        <w:rPr>
          <w:rFonts w:ascii="Times New Roman" w:hAnsi="Times New Roman" w:cs="Times New Roman"/>
          <w:sz w:val="28"/>
          <w:szCs w:val="28"/>
        </w:rPr>
        <w:t>.</w:t>
      </w:r>
      <w:r w:rsidRPr="00920D9D">
        <w:rPr>
          <w:rFonts w:ascii="Times New Roman" w:hAnsi="Times New Roman" w:cs="Times New Roman"/>
          <w:sz w:val="28"/>
          <w:szCs w:val="28"/>
        </w:rPr>
        <w:t>, из которых 2</w:t>
      </w:r>
      <w:r w:rsidR="002549F9">
        <w:rPr>
          <w:rFonts w:ascii="Times New Roman" w:hAnsi="Times New Roman" w:cs="Times New Roman"/>
          <w:sz w:val="28"/>
          <w:szCs w:val="28"/>
        </w:rPr>
        <w:t xml:space="preserve">000,0 тыс. руб.  </w:t>
      </w:r>
      <w:r w:rsidRPr="00920D9D">
        <w:rPr>
          <w:rFonts w:ascii="Times New Roman" w:hAnsi="Times New Roman" w:cs="Times New Roman"/>
          <w:sz w:val="28"/>
          <w:szCs w:val="28"/>
        </w:rPr>
        <w:t xml:space="preserve"> выделила Республика, 100</w:t>
      </w:r>
      <w:r w:rsidR="002549F9">
        <w:rPr>
          <w:rFonts w:ascii="Times New Roman" w:hAnsi="Times New Roman" w:cs="Times New Roman"/>
          <w:sz w:val="28"/>
          <w:szCs w:val="28"/>
        </w:rPr>
        <w:t xml:space="preserve">,0 </w:t>
      </w:r>
      <w:r w:rsidRPr="00920D9D">
        <w:rPr>
          <w:rFonts w:ascii="Times New Roman" w:hAnsi="Times New Roman" w:cs="Times New Roman"/>
          <w:sz w:val="28"/>
          <w:szCs w:val="28"/>
        </w:rPr>
        <w:t>тыс</w:t>
      </w:r>
      <w:r w:rsidR="002549F9">
        <w:rPr>
          <w:rFonts w:ascii="Times New Roman" w:hAnsi="Times New Roman" w:cs="Times New Roman"/>
          <w:sz w:val="28"/>
          <w:szCs w:val="28"/>
        </w:rPr>
        <w:t>. руб.</w:t>
      </w:r>
      <w:r w:rsidRPr="00920D9D">
        <w:rPr>
          <w:rFonts w:ascii="Times New Roman" w:hAnsi="Times New Roman" w:cs="Times New Roman"/>
          <w:sz w:val="28"/>
          <w:szCs w:val="28"/>
        </w:rPr>
        <w:t xml:space="preserve"> район и 1</w:t>
      </w:r>
      <w:r w:rsidR="002549F9">
        <w:rPr>
          <w:rFonts w:ascii="Times New Roman" w:hAnsi="Times New Roman" w:cs="Times New Roman"/>
          <w:sz w:val="28"/>
          <w:szCs w:val="28"/>
        </w:rPr>
        <w:t xml:space="preserve">000,0 тыс. </w:t>
      </w:r>
      <w:r w:rsidRPr="00920D9D">
        <w:rPr>
          <w:rFonts w:ascii="Times New Roman" w:hAnsi="Times New Roman" w:cs="Times New Roman"/>
          <w:sz w:val="28"/>
          <w:szCs w:val="28"/>
        </w:rPr>
        <w:t>руб.</w:t>
      </w:r>
      <w:r w:rsidR="002549F9">
        <w:rPr>
          <w:rFonts w:ascii="Times New Roman" w:hAnsi="Times New Roman" w:cs="Times New Roman"/>
          <w:sz w:val="28"/>
          <w:szCs w:val="28"/>
        </w:rPr>
        <w:t xml:space="preserve"> – </w:t>
      </w:r>
      <w:r w:rsidR="002549F9" w:rsidRPr="00920D9D">
        <w:rPr>
          <w:rFonts w:ascii="Times New Roman" w:hAnsi="Times New Roman" w:cs="Times New Roman"/>
          <w:sz w:val="28"/>
          <w:szCs w:val="28"/>
        </w:rPr>
        <w:t>спонсоры</w:t>
      </w:r>
      <w:r w:rsidR="002549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49F9">
        <w:rPr>
          <w:rFonts w:ascii="Times New Roman" w:hAnsi="Times New Roman" w:cs="Times New Roman"/>
          <w:sz w:val="28"/>
          <w:szCs w:val="28"/>
        </w:rPr>
        <w:t xml:space="preserve"> </w:t>
      </w:r>
      <w:r w:rsidR="002549F9" w:rsidRPr="00920D9D">
        <w:rPr>
          <w:rFonts w:ascii="Times New Roman" w:hAnsi="Times New Roman" w:cs="Times New Roman"/>
          <w:sz w:val="28"/>
          <w:szCs w:val="28"/>
        </w:rPr>
        <w:t xml:space="preserve"> </w:t>
      </w:r>
      <w:r w:rsidR="002549F9">
        <w:rPr>
          <w:rFonts w:ascii="Times New Roman" w:hAnsi="Times New Roman" w:cs="Times New Roman"/>
          <w:sz w:val="28"/>
          <w:szCs w:val="28"/>
        </w:rPr>
        <w:t>П</w:t>
      </w:r>
      <w:r w:rsidR="002549F9" w:rsidRPr="00920D9D">
        <w:rPr>
          <w:rFonts w:ascii="Times New Roman" w:hAnsi="Times New Roman" w:cs="Times New Roman"/>
          <w:sz w:val="28"/>
          <w:szCs w:val="28"/>
        </w:rPr>
        <w:t>ровели работы</w:t>
      </w:r>
      <w:r w:rsidRPr="00920D9D">
        <w:rPr>
          <w:rFonts w:ascii="Times New Roman" w:hAnsi="Times New Roman" w:cs="Times New Roman"/>
          <w:sz w:val="28"/>
          <w:szCs w:val="28"/>
        </w:rPr>
        <w:t xml:space="preserve"> по замене кровли, напольных покрытий, окон, дверей, электропроводки и осветительных приборов, отопит</w:t>
      </w:r>
      <w:r w:rsidR="002549F9">
        <w:rPr>
          <w:rFonts w:ascii="Times New Roman" w:hAnsi="Times New Roman" w:cs="Times New Roman"/>
          <w:sz w:val="28"/>
          <w:szCs w:val="28"/>
        </w:rPr>
        <w:t>ельных батарей</w:t>
      </w:r>
      <w:r w:rsidRPr="00920D9D">
        <w:rPr>
          <w:rFonts w:ascii="Times New Roman" w:hAnsi="Times New Roman" w:cs="Times New Roman"/>
          <w:sz w:val="28"/>
          <w:szCs w:val="28"/>
        </w:rPr>
        <w:t>.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         9 школ района </w:t>
      </w:r>
      <w:r w:rsidR="002549F9" w:rsidRPr="00920D9D">
        <w:rPr>
          <w:rFonts w:ascii="Times New Roman" w:hAnsi="Times New Roman" w:cs="Times New Roman"/>
          <w:sz w:val="28"/>
          <w:szCs w:val="28"/>
        </w:rPr>
        <w:t>участвовали в</w:t>
      </w:r>
      <w:r w:rsidRPr="00920D9D">
        <w:rPr>
          <w:rFonts w:ascii="Times New Roman" w:hAnsi="Times New Roman" w:cs="Times New Roman"/>
          <w:sz w:val="28"/>
          <w:szCs w:val="28"/>
        </w:rPr>
        <w:t xml:space="preserve"> проекте «Современная </w:t>
      </w:r>
      <w:r w:rsidR="002549F9" w:rsidRPr="00920D9D">
        <w:rPr>
          <w:rFonts w:ascii="Times New Roman" w:hAnsi="Times New Roman" w:cs="Times New Roman"/>
          <w:sz w:val="28"/>
          <w:szCs w:val="28"/>
        </w:rPr>
        <w:t>школа» нацпроекта</w:t>
      </w:r>
      <w:r w:rsidRPr="00920D9D">
        <w:rPr>
          <w:rFonts w:ascii="Times New Roman" w:hAnsi="Times New Roman" w:cs="Times New Roman"/>
          <w:sz w:val="28"/>
          <w:szCs w:val="28"/>
        </w:rPr>
        <w:t xml:space="preserve"> «Образование». По два классных помещения в этих </w:t>
      </w:r>
      <w:r w:rsidR="002549F9" w:rsidRPr="00920D9D">
        <w:rPr>
          <w:rFonts w:ascii="Times New Roman" w:hAnsi="Times New Roman" w:cs="Times New Roman"/>
          <w:sz w:val="28"/>
          <w:szCs w:val="28"/>
        </w:rPr>
        <w:t>школах отремонтированы</w:t>
      </w:r>
      <w:r w:rsidRPr="00920D9D">
        <w:rPr>
          <w:rFonts w:ascii="Times New Roman" w:hAnsi="Times New Roman" w:cs="Times New Roman"/>
          <w:sz w:val="28"/>
          <w:szCs w:val="28"/>
        </w:rPr>
        <w:t xml:space="preserve"> на 1</w:t>
      </w:r>
      <w:r w:rsidR="002549F9">
        <w:rPr>
          <w:rFonts w:ascii="Times New Roman" w:hAnsi="Times New Roman" w:cs="Times New Roman"/>
          <w:sz w:val="28"/>
          <w:szCs w:val="28"/>
        </w:rPr>
        <w:t>8</w:t>
      </w:r>
      <w:r w:rsidRPr="00920D9D">
        <w:rPr>
          <w:rFonts w:ascii="Times New Roman" w:hAnsi="Times New Roman" w:cs="Times New Roman"/>
          <w:sz w:val="28"/>
          <w:szCs w:val="28"/>
        </w:rPr>
        <w:t>00</w:t>
      </w:r>
      <w:r w:rsidR="002549F9">
        <w:rPr>
          <w:rFonts w:ascii="Times New Roman" w:hAnsi="Times New Roman" w:cs="Times New Roman"/>
          <w:sz w:val="28"/>
          <w:szCs w:val="28"/>
        </w:rPr>
        <w:t xml:space="preserve"> </w:t>
      </w:r>
      <w:r w:rsidRPr="00920D9D">
        <w:rPr>
          <w:rFonts w:ascii="Times New Roman" w:hAnsi="Times New Roman" w:cs="Times New Roman"/>
          <w:sz w:val="28"/>
          <w:szCs w:val="28"/>
        </w:rPr>
        <w:t>тыс.</w:t>
      </w:r>
      <w:r w:rsidR="002549F9">
        <w:rPr>
          <w:rFonts w:ascii="Times New Roman" w:hAnsi="Times New Roman" w:cs="Times New Roman"/>
          <w:sz w:val="28"/>
          <w:szCs w:val="28"/>
        </w:rPr>
        <w:t xml:space="preserve"> </w:t>
      </w:r>
      <w:r w:rsidRPr="00920D9D">
        <w:rPr>
          <w:rFonts w:ascii="Times New Roman" w:hAnsi="Times New Roman" w:cs="Times New Roman"/>
          <w:sz w:val="28"/>
          <w:szCs w:val="28"/>
        </w:rPr>
        <w:t>руб</w:t>
      </w:r>
      <w:r w:rsidR="002549F9">
        <w:rPr>
          <w:rFonts w:ascii="Times New Roman" w:hAnsi="Times New Roman" w:cs="Times New Roman"/>
          <w:sz w:val="28"/>
          <w:szCs w:val="28"/>
        </w:rPr>
        <w:t>.</w:t>
      </w:r>
      <w:r w:rsidRPr="00920D9D">
        <w:rPr>
          <w:rFonts w:ascii="Times New Roman" w:hAnsi="Times New Roman" w:cs="Times New Roman"/>
          <w:sz w:val="28"/>
          <w:szCs w:val="28"/>
        </w:rPr>
        <w:t xml:space="preserve"> из муниципального бюджета. Из федерального бюджета получили   оборудование на 1600 т</w:t>
      </w:r>
      <w:r w:rsidR="002549F9">
        <w:rPr>
          <w:rFonts w:ascii="Times New Roman" w:hAnsi="Times New Roman" w:cs="Times New Roman"/>
          <w:sz w:val="28"/>
          <w:szCs w:val="28"/>
        </w:rPr>
        <w:t>ыс</w:t>
      </w:r>
      <w:r w:rsidRPr="00920D9D">
        <w:rPr>
          <w:rFonts w:ascii="Times New Roman" w:hAnsi="Times New Roman" w:cs="Times New Roman"/>
          <w:sz w:val="28"/>
          <w:szCs w:val="28"/>
        </w:rPr>
        <w:t>. руб</w:t>
      </w:r>
      <w:r w:rsidR="002549F9">
        <w:rPr>
          <w:rFonts w:ascii="Times New Roman" w:hAnsi="Times New Roman" w:cs="Times New Roman"/>
          <w:sz w:val="28"/>
          <w:szCs w:val="28"/>
        </w:rPr>
        <w:t>. для каждой</w:t>
      </w:r>
      <w:r w:rsidRPr="00920D9D">
        <w:rPr>
          <w:rFonts w:ascii="Times New Roman" w:hAnsi="Times New Roman" w:cs="Times New Roman"/>
          <w:sz w:val="28"/>
          <w:szCs w:val="28"/>
        </w:rPr>
        <w:t xml:space="preserve"> школ</w:t>
      </w:r>
      <w:r w:rsidR="002549F9">
        <w:rPr>
          <w:rFonts w:ascii="Times New Roman" w:hAnsi="Times New Roman" w:cs="Times New Roman"/>
          <w:sz w:val="28"/>
          <w:szCs w:val="28"/>
        </w:rPr>
        <w:t>ы</w:t>
      </w:r>
      <w:r w:rsidRPr="00920D9D">
        <w:rPr>
          <w:rFonts w:ascii="Times New Roman" w:hAnsi="Times New Roman" w:cs="Times New Roman"/>
          <w:sz w:val="28"/>
          <w:szCs w:val="28"/>
        </w:rPr>
        <w:t xml:space="preserve">. </w:t>
      </w:r>
      <w:r w:rsidRPr="00920D9D">
        <w:rPr>
          <w:rFonts w:ascii="Times New Roman" w:hAnsi="Times New Roman" w:cs="Times New Roman"/>
          <w:b/>
          <w:bCs/>
          <w:sz w:val="28"/>
          <w:szCs w:val="28"/>
        </w:rPr>
        <w:t xml:space="preserve">С 24 сентября 2019 на базе  школ: </w:t>
      </w:r>
      <w:r w:rsidRPr="00920D9D">
        <w:rPr>
          <w:rFonts w:ascii="Times New Roman" w:hAnsi="Times New Roman" w:cs="Times New Roman"/>
          <w:bCs/>
          <w:sz w:val="28"/>
          <w:szCs w:val="28"/>
        </w:rPr>
        <w:t xml:space="preserve">Гимназия, </w:t>
      </w:r>
      <w:proofErr w:type="spellStart"/>
      <w:r w:rsidRPr="00920D9D">
        <w:rPr>
          <w:rFonts w:ascii="Times New Roman" w:hAnsi="Times New Roman" w:cs="Times New Roman"/>
          <w:bCs/>
          <w:sz w:val="28"/>
          <w:szCs w:val="28"/>
        </w:rPr>
        <w:t>Гелинская</w:t>
      </w:r>
      <w:proofErr w:type="spellEnd"/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Pr="00920D9D">
        <w:rPr>
          <w:rFonts w:ascii="Times New Roman" w:hAnsi="Times New Roman" w:cs="Times New Roman"/>
          <w:bCs/>
          <w:sz w:val="28"/>
          <w:szCs w:val="28"/>
        </w:rPr>
        <w:t>Губденская</w:t>
      </w:r>
      <w:proofErr w:type="spellEnd"/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Pr="00920D9D">
        <w:rPr>
          <w:rFonts w:ascii="Times New Roman" w:hAnsi="Times New Roman" w:cs="Times New Roman"/>
          <w:bCs/>
          <w:sz w:val="28"/>
          <w:szCs w:val="28"/>
        </w:rPr>
        <w:t>Гурбукинская</w:t>
      </w:r>
      <w:proofErr w:type="spellEnd"/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СОШ №1, </w:t>
      </w:r>
      <w:proofErr w:type="spellStart"/>
      <w:r w:rsidRPr="00920D9D">
        <w:rPr>
          <w:rFonts w:ascii="Times New Roman" w:hAnsi="Times New Roman" w:cs="Times New Roman"/>
          <w:bCs/>
          <w:sz w:val="28"/>
          <w:szCs w:val="28"/>
        </w:rPr>
        <w:t>Карабудахкентская</w:t>
      </w:r>
      <w:proofErr w:type="spellEnd"/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СОШ №2, </w:t>
      </w:r>
      <w:proofErr w:type="spellStart"/>
      <w:r w:rsidRPr="00920D9D">
        <w:rPr>
          <w:rFonts w:ascii="Times New Roman" w:hAnsi="Times New Roman" w:cs="Times New Roman"/>
          <w:bCs/>
          <w:sz w:val="28"/>
          <w:szCs w:val="28"/>
        </w:rPr>
        <w:t>Какашуринская</w:t>
      </w:r>
      <w:proofErr w:type="spellEnd"/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СОШ №2, </w:t>
      </w:r>
      <w:proofErr w:type="spellStart"/>
      <w:r w:rsidRPr="00920D9D">
        <w:rPr>
          <w:rFonts w:ascii="Times New Roman" w:hAnsi="Times New Roman" w:cs="Times New Roman"/>
          <w:bCs/>
          <w:sz w:val="28"/>
          <w:szCs w:val="28"/>
        </w:rPr>
        <w:t>Манаскентская</w:t>
      </w:r>
      <w:proofErr w:type="spellEnd"/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Pr="00920D9D">
        <w:rPr>
          <w:rFonts w:ascii="Times New Roman" w:hAnsi="Times New Roman" w:cs="Times New Roman"/>
          <w:bCs/>
          <w:sz w:val="28"/>
          <w:szCs w:val="28"/>
        </w:rPr>
        <w:t>Параульская</w:t>
      </w:r>
      <w:proofErr w:type="spellEnd"/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СОШ№2, </w:t>
      </w:r>
      <w:proofErr w:type="spellStart"/>
      <w:r w:rsidRPr="00920D9D">
        <w:rPr>
          <w:rFonts w:ascii="Times New Roman" w:hAnsi="Times New Roman" w:cs="Times New Roman"/>
          <w:bCs/>
          <w:sz w:val="28"/>
          <w:szCs w:val="28"/>
        </w:rPr>
        <w:t>Уллубийаульская</w:t>
      </w:r>
      <w:proofErr w:type="spellEnd"/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СОШ </w:t>
      </w:r>
      <w:r w:rsidRPr="00920D9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20D9D">
        <w:rPr>
          <w:rFonts w:ascii="Times New Roman" w:hAnsi="Times New Roman" w:cs="Times New Roman"/>
          <w:sz w:val="28"/>
          <w:szCs w:val="28"/>
        </w:rPr>
        <w:t> начали  работать Центры образования гуманитарного и цифрового профилей </w:t>
      </w:r>
      <w:r w:rsidRPr="00920D9D">
        <w:rPr>
          <w:rFonts w:ascii="Times New Roman" w:hAnsi="Times New Roman" w:cs="Times New Roman"/>
          <w:b/>
          <w:bCs/>
          <w:sz w:val="28"/>
          <w:szCs w:val="28"/>
        </w:rPr>
        <w:t>«Точка роста».</w:t>
      </w:r>
      <w:r w:rsidRPr="0092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20D9D">
        <w:rPr>
          <w:rFonts w:ascii="Times New Roman" w:hAnsi="Times New Roman" w:cs="Times New Roman"/>
          <w:sz w:val="28"/>
          <w:szCs w:val="28"/>
        </w:rPr>
        <w:t>В районе функционируют 18 школьных маршрутов, которые ежедневно доставляют к месту обучения и обратно 600 учеников.</w:t>
      </w:r>
      <w:r w:rsidR="00C56CCE">
        <w:rPr>
          <w:rFonts w:ascii="Times New Roman" w:hAnsi="Times New Roman" w:cs="Times New Roman"/>
          <w:sz w:val="28"/>
          <w:szCs w:val="28"/>
        </w:rPr>
        <w:t xml:space="preserve"> </w:t>
      </w:r>
      <w:r w:rsidRPr="00647C0F">
        <w:rPr>
          <w:rFonts w:ascii="Times New Roman" w:hAnsi="Times New Roman" w:cs="Times New Roman"/>
          <w:sz w:val="28"/>
          <w:szCs w:val="28"/>
        </w:rPr>
        <w:t xml:space="preserve">4 школьных автобуса, у </w:t>
      </w:r>
      <w:r w:rsidR="00C56CCE" w:rsidRPr="00647C0F">
        <w:rPr>
          <w:rFonts w:ascii="Times New Roman" w:hAnsi="Times New Roman" w:cs="Times New Roman"/>
          <w:sz w:val="28"/>
          <w:szCs w:val="28"/>
        </w:rPr>
        <w:t>которых прошли</w:t>
      </w:r>
      <w:r w:rsidRPr="00647C0F">
        <w:rPr>
          <w:rFonts w:ascii="Times New Roman" w:hAnsi="Times New Roman" w:cs="Times New Roman"/>
          <w:sz w:val="28"/>
          <w:szCs w:val="28"/>
        </w:rPr>
        <w:t xml:space="preserve"> </w:t>
      </w:r>
      <w:r w:rsidR="00C56CCE" w:rsidRPr="00647C0F">
        <w:rPr>
          <w:rFonts w:ascii="Times New Roman" w:hAnsi="Times New Roman" w:cs="Times New Roman"/>
          <w:sz w:val="28"/>
          <w:szCs w:val="28"/>
        </w:rPr>
        <w:t>сроки эксплуатации, заменены</w:t>
      </w:r>
      <w:r w:rsidRPr="00647C0F">
        <w:rPr>
          <w:rFonts w:ascii="Times New Roman" w:hAnsi="Times New Roman" w:cs="Times New Roman"/>
          <w:sz w:val="28"/>
          <w:szCs w:val="28"/>
        </w:rPr>
        <w:t xml:space="preserve">   на новые, на очереди еще 4.</w:t>
      </w:r>
      <w:proofErr w:type="gramEnd"/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</w:t>
      </w:r>
      <w:r w:rsidR="00BE15F5" w:rsidRPr="00920D9D">
        <w:rPr>
          <w:rFonts w:ascii="Times New Roman" w:hAnsi="Times New Roman" w:cs="Times New Roman"/>
          <w:sz w:val="28"/>
          <w:szCs w:val="28"/>
        </w:rPr>
        <w:t>составил 95</w:t>
      </w:r>
      <w:r w:rsidRPr="00920D9D">
        <w:rPr>
          <w:rFonts w:ascii="Times New Roman" w:hAnsi="Times New Roman" w:cs="Times New Roman"/>
          <w:sz w:val="28"/>
          <w:szCs w:val="28"/>
        </w:rPr>
        <w:t>,5% (1-9 классы).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           Одним из объективных показателей качества основного и среднего общего образования по-прежнему остается </w:t>
      </w:r>
      <w:r w:rsidRPr="00920D9D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  <w:r w:rsidRPr="00920D9D">
        <w:rPr>
          <w:rFonts w:ascii="Times New Roman" w:hAnsi="Times New Roman" w:cs="Times New Roman"/>
          <w:sz w:val="28"/>
          <w:szCs w:val="28"/>
        </w:rPr>
        <w:t xml:space="preserve"> выпускников. Конечно же, самая </w:t>
      </w:r>
      <w:r w:rsidR="00BE15F5" w:rsidRPr="00920D9D">
        <w:rPr>
          <w:rFonts w:ascii="Times New Roman" w:hAnsi="Times New Roman" w:cs="Times New Roman"/>
          <w:sz w:val="28"/>
          <w:szCs w:val="28"/>
        </w:rPr>
        <w:t>обсуждаемая тема</w:t>
      </w:r>
      <w:r w:rsidRPr="00920D9D">
        <w:rPr>
          <w:rFonts w:ascii="Times New Roman" w:hAnsi="Times New Roman" w:cs="Times New Roman"/>
          <w:sz w:val="28"/>
          <w:szCs w:val="28"/>
        </w:rPr>
        <w:t xml:space="preserve"> – это Единый государственный экзамен, объективность его проведения и результатов.      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D9D">
        <w:rPr>
          <w:rFonts w:ascii="Times New Roman" w:hAnsi="Times New Roman" w:cs="Times New Roman"/>
          <w:bCs/>
          <w:sz w:val="28"/>
          <w:szCs w:val="28"/>
        </w:rPr>
        <w:t xml:space="preserve">В едином государственном экзамене в 2019 году приняли участие 273 обучающихся, 263 выпускников получили аттестат о среднем общем образовании, что </w:t>
      </w:r>
      <w:r w:rsidR="00BE15F5" w:rsidRPr="00920D9D">
        <w:rPr>
          <w:rFonts w:ascii="Times New Roman" w:hAnsi="Times New Roman" w:cs="Times New Roman"/>
          <w:bCs/>
          <w:sz w:val="28"/>
          <w:szCs w:val="28"/>
        </w:rPr>
        <w:t>составляет 96%, на</w:t>
      </w:r>
      <w:r w:rsidRPr="00920D9D">
        <w:rPr>
          <w:rFonts w:ascii="Times New Roman" w:hAnsi="Times New Roman" w:cs="Times New Roman"/>
          <w:bCs/>
          <w:sz w:val="28"/>
          <w:szCs w:val="28"/>
        </w:rPr>
        <w:t xml:space="preserve"> 3% выше, чем в 2018</w:t>
      </w:r>
      <w:r w:rsidR="00BE1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D9D">
        <w:rPr>
          <w:rFonts w:ascii="Times New Roman" w:hAnsi="Times New Roman" w:cs="Times New Roman"/>
          <w:bCs/>
          <w:sz w:val="28"/>
          <w:szCs w:val="28"/>
        </w:rPr>
        <w:t xml:space="preserve">г.   По итогам ЕГЭ в пятерке лучших </w:t>
      </w:r>
      <w:r w:rsidR="00BE15F5" w:rsidRPr="00920D9D">
        <w:rPr>
          <w:rFonts w:ascii="Times New Roman" w:hAnsi="Times New Roman" w:cs="Times New Roman"/>
          <w:bCs/>
          <w:sz w:val="28"/>
          <w:szCs w:val="28"/>
        </w:rPr>
        <w:t>оказались следующие</w:t>
      </w:r>
      <w:r w:rsidRPr="00920D9D">
        <w:rPr>
          <w:rFonts w:ascii="Times New Roman" w:hAnsi="Times New Roman" w:cs="Times New Roman"/>
          <w:bCs/>
          <w:sz w:val="28"/>
          <w:szCs w:val="28"/>
        </w:rPr>
        <w:t xml:space="preserve"> ОУ: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20D9D">
        <w:rPr>
          <w:rFonts w:ascii="Times New Roman" w:hAnsi="Times New Roman" w:cs="Times New Roman"/>
          <w:bCs/>
          <w:sz w:val="28"/>
          <w:szCs w:val="28"/>
        </w:rPr>
        <w:t>Параульская</w:t>
      </w:r>
      <w:proofErr w:type="spellEnd"/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СОШ№3,</w:t>
      </w:r>
      <w:r w:rsidR="00BE15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0D9D">
        <w:rPr>
          <w:rFonts w:ascii="Times New Roman" w:hAnsi="Times New Roman" w:cs="Times New Roman"/>
          <w:bCs/>
          <w:sz w:val="28"/>
          <w:szCs w:val="28"/>
        </w:rPr>
        <w:t>Гурбукинская</w:t>
      </w:r>
      <w:proofErr w:type="spellEnd"/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СОШ№2, </w:t>
      </w:r>
      <w:proofErr w:type="spellStart"/>
      <w:r w:rsidRPr="00920D9D">
        <w:rPr>
          <w:rFonts w:ascii="Times New Roman" w:hAnsi="Times New Roman" w:cs="Times New Roman"/>
          <w:bCs/>
          <w:sz w:val="28"/>
          <w:szCs w:val="28"/>
        </w:rPr>
        <w:t>Какашуринская</w:t>
      </w:r>
      <w:proofErr w:type="spellEnd"/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СОШ№2, </w:t>
      </w:r>
      <w:proofErr w:type="spellStart"/>
      <w:r w:rsidRPr="00920D9D">
        <w:rPr>
          <w:rFonts w:ascii="Times New Roman" w:hAnsi="Times New Roman" w:cs="Times New Roman"/>
          <w:bCs/>
          <w:sz w:val="28"/>
          <w:szCs w:val="28"/>
        </w:rPr>
        <w:t>Зеленоморская</w:t>
      </w:r>
      <w:proofErr w:type="spellEnd"/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СОШ, </w:t>
      </w:r>
      <w:proofErr w:type="spellStart"/>
      <w:r w:rsidRPr="00920D9D">
        <w:rPr>
          <w:rFonts w:ascii="Times New Roman" w:hAnsi="Times New Roman" w:cs="Times New Roman"/>
          <w:bCs/>
          <w:sz w:val="28"/>
          <w:szCs w:val="28"/>
        </w:rPr>
        <w:t>Ачинская</w:t>
      </w:r>
      <w:proofErr w:type="spellEnd"/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СОШ№1.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D9D">
        <w:rPr>
          <w:rFonts w:ascii="Times New Roman" w:hAnsi="Times New Roman" w:cs="Times New Roman"/>
          <w:bCs/>
          <w:sz w:val="28"/>
          <w:szCs w:val="28"/>
        </w:rPr>
        <w:t xml:space="preserve">          11 выпускников получили аттестаты с отличием и медали «За особые успехи в учении».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D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r w:rsidRPr="00920D9D">
        <w:rPr>
          <w:rFonts w:ascii="Times New Roman" w:hAnsi="Times New Roman" w:cs="Times New Roman"/>
          <w:bCs/>
          <w:sz w:val="28"/>
          <w:szCs w:val="28"/>
        </w:rPr>
        <w:t xml:space="preserve"> Для сдачи </w:t>
      </w:r>
      <w:r w:rsidR="003D4A6C" w:rsidRPr="00920D9D">
        <w:rPr>
          <w:rFonts w:ascii="Times New Roman" w:hAnsi="Times New Roman" w:cs="Times New Roman"/>
          <w:bCs/>
          <w:sz w:val="28"/>
          <w:szCs w:val="28"/>
        </w:rPr>
        <w:t>основного государственного</w:t>
      </w:r>
      <w:r w:rsidRPr="00920D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A6C" w:rsidRPr="00920D9D">
        <w:rPr>
          <w:rFonts w:ascii="Times New Roman" w:hAnsi="Times New Roman" w:cs="Times New Roman"/>
          <w:bCs/>
          <w:sz w:val="28"/>
          <w:szCs w:val="28"/>
        </w:rPr>
        <w:t>экзамена были</w:t>
      </w:r>
      <w:r w:rsidRPr="00920D9D">
        <w:rPr>
          <w:rFonts w:ascii="Times New Roman" w:hAnsi="Times New Roman" w:cs="Times New Roman"/>
          <w:bCs/>
          <w:sz w:val="28"/>
          <w:szCs w:val="28"/>
        </w:rPr>
        <w:t xml:space="preserve"> заявлены 1152 выпускников 9 классов. </w:t>
      </w:r>
      <w:r w:rsidRPr="00920D9D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Для получения аттестата выпускники должны сдать 4 предмета. 98% выпускников получили аттестаты об основном общем образовании. </w:t>
      </w:r>
      <w:r w:rsidRPr="00920D9D">
        <w:rPr>
          <w:rFonts w:ascii="Times New Roman" w:hAnsi="Times New Roman" w:cs="Times New Roman"/>
          <w:bCs/>
          <w:sz w:val="28"/>
          <w:szCs w:val="28"/>
        </w:rPr>
        <w:t xml:space="preserve">Поступили </w:t>
      </w:r>
      <w:r w:rsidR="003D4A6C" w:rsidRPr="00920D9D">
        <w:rPr>
          <w:rFonts w:ascii="Times New Roman" w:hAnsi="Times New Roman" w:cs="Times New Roman"/>
          <w:bCs/>
          <w:sz w:val="28"/>
          <w:szCs w:val="28"/>
        </w:rPr>
        <w:t>учиться в</w:t>
      </w:r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ссузы-285</w:t>
      </w:r>
      <w:r w:rsidR="003D4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D9D">
        <w:rPr>
          <w:rFonts w:ascii="Times New Roman" w:hAnsi="Times New Roman" w:cs="Times New Roman"/>
          <w:bCs/>
          <w:sz w:val="28"/>
          <w:szCs w:val="28"/>
        </w:rPr>
        <w:t>Уч-</w:t>
      </w:r>
      <w:r w:rsidR="008560EC" w:rsidRPr="00920D9D">
        <w:rPr>
          <w:rFonts w:ascii="Times New Roman" w:hAnsi="Times New Roman" w:cs="Times New Roman"/>
          <w:bCs/>
          <w:sz w:val="28"/>
          <w:szCs w:val="28"/>
        </w:rPr>
        <w:t>ся,</w:t>
      </w:r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устроились на работу- 170, </w:t>
      </w:r>
      <w:r w:rsidR="008560EC" w:rsidRPr="00920D9D">
        <w:rPr>
          <w:rFonts w:ascii="Times New Roman" w:hAnsi="Times New Roman" w:cs="Times New Roman"/>
          <w:bCs/>
          <w:sz w:val="28"/>
          <w:szCs w:val="28"/>
        </w:rPr>
        <w:t>продолжили обучение</w:t>
      </w:r>
      <w:r w:rsidRPr="00920D9D">
        <w:rPr>
          <w:rFonts w:ascii="Times New Roman" w:hAnsi="Times New Roman" w:cs="Times New Roman"/>
          <w:bCs/>
          <w:sz w:val="28"/>
          <w:szCs w:val="28"/>
        </w:rPr>
        <w:t xml:space="preserve"> в 10 </w:t>
      </w:r>
      <w:r w:rsidR="008560EC" w:rsidRPr="00920D9D">
        <w:rPr>
          <w:rFonts w:ascii="Times New Roman" w:hAnsi="Times New Roman" w:cs="Times New Roman"/>
          <w:bCs/>
          <w:sz w:val="28"/>
          <w:szCs w:val="28"/>
        </w:rPr>
        <w:t>классе 362</w:t>
      </w:r>
      <w:r w:rsidRPr="00920D9D">
        <w:rPr>
          <w:rFonts w:ascii="Times New Roman" w:hAnsi="Times New Roman" w:cs="Times New Roman"/>
          <w:bCs/>
          <w:sz w:val="28"/>
          <w:szCs w:val="28"/>
        </w:rPr>
        <w:t xml:space="preserve"> уч-ся.      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bCs/>
          <w:sz w:val="28"/>
          <w:szCs w:val="28"/>
        </w:rPr>
        <w:t>В 2019-2020 учебном году для сдачи ЕГЭ зарегистрированы 261 выпускника, для сдачи ОГЭ- 1216.</w:t>
      </w:r>
      <w:r w:rsidRPr="00920D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                 С целью повышения престижа и статуса педагогической профессии в обществе, развития творческого и профессионального потенциала учителя, продвижения инноваций в образовании в  2018-2019 учебном году  были проведены районные этапы республиканских конкурсов педагогического мастерства: 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20D9D">
        <w:rPr>
          <w:rFonts w:ascii="Times New Roman" w:hAnsi="Times New Roman" w:cs="Times New Roman"/>
          <w:sz w:val="28"/>
          <w:szCs w:val="28"/>
        </w:rPr>
        <w:t xml:space="preserve">«Учитель года  - 2019» (победитель районного этапа – учитель русского языка и литературы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Параульской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 №3 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Ханкишиева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Арсланалиевна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>);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       «Лучший учитель родного языка - 2019» (победитель районного этапа – учитель родного языка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Карабудахкентской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гимназии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Айганат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Алавутдиновна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>);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       «</w:t>
      </w:r>
      <w:r w:rsidR="0090422E" w:rsidRPr="00920D9D">
        <w:rPr>
          <w:rFonts w:ascii="Times New Roman" w:hAnsi="Times New Roman" w:cs="Times New Roman"/>
          <w:sz w:val="28"/>
          <w:szCs w:val="28"/>
        </w:rPr>
        <w:t>Самый классный</w:t>
      </w:r>
      <w:r w:rsidRPr="00920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D9D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920D9D">
        <w:rPr>
          <w:rFonts w:ascii="Times New Roman" w:hAnsi="Times New Roman" w:cs="Times New Roman"/>
          <w:sz w:val="28"/>
          <w:szCs w:val="28"/>
        </w:rPr>
        <w:t xml:space="preserve"> - 2019» (победители  районного этапа – классные  руководители из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Параульской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 №3 Абдуллаева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Имансаидовна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– старшие классы, 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Заира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Магомедрасуловна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–начальные классы);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sz w:val="28"/>
          <w:szCs w:val="28"/>
        </w:rPr>
        <w:t xml:space="preserve">         «Лучший инновационный проект»; (победитель районного этапа – учитель русского языка и литературы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Карабудахкентской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СОШ №3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Бахриева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 xml:space="preserve"> Сара </w:t>
      </w:r>
      <w:proofErr w:type="spellStart"/>
      <w:r w:rsidRPr="00920D9D">
        <w:rPr>
          <w:rFonts w:ascii="Times New Roman" w:hAnsi="Times New Roman" w:cs="Times New Roman"/>
          <w:sz w:val="28"/>
          <w:szCs w:val="28"/>
        </w:rPr>
        <w:t>Мугарамовна</w:t>
      </w:r>
      <w:proofErr w:type="spellEnd"/>
      <w:r w:rsidRPr="00920D9D">
        <w:rPr>
          <w:rFonts w:ascii="Times New Roman" w:hAnsi="Times New Roman" w:cs="Times New Roman"/>
          <w:sz w:val="28"/>
          <w:szCs w:val="28"/>
        </w:rPr>
        <w:t>, 3 место на республиканском этапе).</w:t>
      </w:r>
    </w:p>
    <w:p w:rsidR="00920D9D" w:rsidRPr="00920D9D" w:rsidRDefault="00920D9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9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0C4ED6" w:rsidRPr="00AB2226" w:rsidRDefault="00761A1D" w:rsidP="001C5E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0C4ED6">
        <w:rPr>
          <w:rFonts w:ascii="Times New Roman" w:hAnsi="Times New Roman" w:cs="Times New Roman"/>
          <w:sz w:val="28"/>
          <w:szCs w:val="28"/>
        </w:rPr>
        <w:t xml:space="preserve">Нельзя обойти вниманием и такое важное направление в нашей деятельности, как проведение детской оздоровительной компании. </w:t>
      </w:r>
      <w:r w:rsidRPr="00F16135">
        <w:rPr>
          <w:rFonts w:ascii="Times New Roman" w:hAnsi="Times New Roman" w:cs="Times New Roman"/>
          <w:sz w:val="28"/>
          <w:szCs w:val="28"/>
        </w:rPr>
        <w:t xml:space="preserve">С целью оздоровления детей в период каникул во всех школах были проведены мероприятия в разных формах. Наиболее массовыми были однодневные экскурсии по краю, дневные тематические площадки, работа школьного спортивного клуба.  </w:t>
      </w:r>
      <w:r w:rsidR="0082156C" w:rsidRPr="0082156C">
        <w:rPr>
          <w:rFonts w:ascii="Times New Roman" w:hAnsi="Times New Roman" w:cs="Times New Roman"/>
          <w:sz w:val="28"/>
          <w:szCs w:val="28"/>
        </w:rPr>
        <w:t>В</w:t>
      </w:r>
      <w:r w:rsidRPr="0082156C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E77627" w:rsidRPr="0082156C">
        <w:rPr>
          <w:rFonts w:ascii="Times New Roman" w:hAnsi="Times New Roman" w:cs="Times New Roman"/>
          <w:sz w:val="28"/>
          <w:szCs w:val="28"/>
        </w:rPr>
        <w:t>эффективного отдыха</w:t>
      </w:r>
      <w:r w:rsidRPr="0082156C">
        <w:rPr>
          <w:rFonts w:ascii="Times New Roman" w:hAnsi="Times New Roman" w:cs="Times New Roman"/>
          <w:sz w:val="28"/>
          <w:szCs w:val="28"/>
        </w:rPr>
        <w:t>, оздоровления и занятости де</w:t>
      </w:r>
      <w:r w:rsidR="0082156C" w:rsidRPr="0082156C">
        <w:rPr>
          <w:rFonts w:ascii="Times New Roman" w:hAnsi="Times New Roman" w:cs="Times New Roman"/>
          <w:sz w:val="28"/>
          <w:szCs w:val="28"/>
        </w:rPr>
        <w:t>тей и подростков в 2019</w:t>
      </w:r>
      <w:r w:rsidRPr="0082156C">
        <w:rPr>
          <w:rFonts w:ascii="Times New Roman" w:hAnsi="Times New Roman" w:cs="Times New Roman"/>
          <w:sz w:val="28"/>
          <w:szCs w:val="28"/>
        </w:rPr>
        <w:t xml:space="preserve"> </w:t>
      </w:r>
      <w:r w:rsidR="0060679F" w:rsidRPr="0082156C">
        <w:rPr>
          <w:rFonts w:ascii="Times New Roman" w:hAnsi="Times New Roman" w:cs="Times New Roman"/>
          <w:sz w:val="28"/>
          <w:szCs w:val="28"/>
        </w:rPr>
        <w:t xml:space="preserve">году  </w:t>
      </w:r>
      <w:r w:rsidRPr="0082156C">
        <w:rPr>
          <w:rFonts w:ascii="Times New Roman" w:hAnsi="Times New Roman" w:cs="Times New Roman"/>
          <w:sz w:val="28"/>
          <w:szCs w:val="28"/>
        </w:rPr>
        <w:t xml:space="preserve"> на территории Карабудахкентского </w:t>
      </w:r>
      <w:r w:rsidR="00AD6E35" w:rsidRPr="0082156C">
        <w:rPr>
          <w:rFonts w:ascii="Times New Roman" w:hAnsi="Times New Roman" w:cs="Times New Roman"/>
          <w:sz w:val="28"/>
          <w:szCs w:val="28"/>
        </w:rPr>
        <w:t>района по побережью</w:t>
      </w:r>
      <w:r w:rsidR="0086312A">
        <w:rPr>
          <w:rFonts w:ascii="Times New Roman" w:hAnsi="Times New Roman" w:cs="Times New Roman"/>
          <w:sz w:val="28"/>
          <w:szCs w:val="28"/>
        </w:rPr>
        <w:t xml:space="preserve"> Каспия</w:t>
      </w:r>
      <w:r w:rsidRPr="0082156C">
        <w:rPr>
          <w:rFonts w:ascii="Times New Roman" w:hAnsi="Times New Roman" w:cs="Times New Roman"/>
          <w:sz w:val="28"/>
          <w:szCs w:val="28"/>
        </w:rPr>
        <w:t xml:space="preserve"> </w:t>
      </w:r>
      <w:r w:rsidR="00AD6E35" w:rsidRPr="0082156C">
        <w:rPr>
          <w:rFonts w:ascii="Times New Roman" w:hAnsi="Times New Roman" w:cs="Times New Roman"/>
          <w:sz w:val="28"/>
          <w:szCs w:val="28"/>
        </w:rPr>
        <w:t>функционировало 5</w:t>
      </w:r>
      <w:r w:rsidRPr="0082156C">
        <w:rPr>
          <w:rFonts w:ascii="Times New Roman" w:hAnsi="Times New Roman" w:cs="Times New Roman"/>
          <w:sz w:val="28"/>
          <w:szCs w:val="28"/>
        </w:rPr>
        <w:t xml:space="preserve"> стационарных оздоровительных лагерей: </w:t>
      </w:r>
    </w:p>
    <w:p w:rsidR="00114BB2" w:rsidRDefault="000C4ED6" w:rsidP="001C5EBD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226">
        <w:rPr>
          <w:sz w:val="28"/>
          <w:szCs w:val="28"/>
        </w:rPr>
        <w:t xml:space="preserve">В общем, по району за летний период отдохнули и укрепили своё здоровье </w:t>
      </w:r>
      <w:r w:rsidRPr="00114BB2">
        <w:rPr>
          <w:sz w:val="28"/>
          <w:szCs w:val="28"/>
        </w:rPr>
        <w:t>-  </w:t>
      </w:r>
      <w:r w:rsidRPr="00114BB2">
        <w:rPr>
          <w:b/>
          <w:bCs/>
          <w:sz w:val="28"/>
          <w:szCs w:val="28"/>
        </w:rPr>
        <w:t>1102</w:t>
      </w:r>
      <w:r w:rsidR="00114BB2" w:rsidRPr="00114BB2">
        <w:rPr>
          <w:b/>
          <w:bCs/>
          <w:sz w:val="28"/>
          <w:szCs w:val="28"/>
        </w:rPr>
        <w:t xml:space="preserve"> </w:t>
      </w:r>
      <w:r w:rsidRPr="00114BB2">
        <w:rPr>
          <w:b/>
          <w:bCs/>
          <w:sz w:val="28"/>
          <w:szCs w:val="28"/>
        </w:rPr>
        <w:t>детей.</w:t>
      </w:r>
      <w:r w:rsidR="00114BB2" w:rsidRPr="00114BB2">
        <w:rPr>
          <w:b/>
          <w:bCs/>
          <w:sz w:val="28"/>
          <w:szCs w:val="28"/>
        </w:rPr>
        <w:t xml:space="preserve">  </w:t>
      </w:r>
      <w:r w:rsidRPr="00AB2226">
        <w:rPr>
          <w:bCs/>
          <w:sz w:val="28"/>
          <w:szCs w:val="28"/>
        </w:rPr>
        <w:t xml:space="preserve">Из </w:t>
      </w:r>
      <w:r w:rsidR="00E77627" w:rsidRPr="00AB2226">
        <w:rPr>
          <w:bCs/>
          <w:sz w:val="28"/>
          <w:szCs w:val="28"/>
        </w:rPr>
        <w:t>них:</w:t>
      </w:r>
      <w:r w:rsidR="00E77627">
        <w:rPr>
          <w:bCs/>
          <w:sz w:val="28"/>
          <w:szCs w:val="28"/>
        </w:rPr>
        <w:t xml:space="preserve"> </w:t>
      </w:r>
      <w:r w:rsidR="00E77627" w:rsidRPr="00AB2226">
        <w:rPr>
          <w:sz w:val="28"/>
          <w:szCs w:val="28"/>
        </w:rPr>
        <w:t>–</w:t>
      </w:r>
      <w:r w:rsidRPr="00AB2226">
        <w:rPr>
          <w:sz w:val="28"/>
          <w:szCs w:val="28"/>
        </w:rPr>
        <w:t xml:space="preserve"> 600 детей из многодетных и малоимущих семей, </w:t>
      </w:r>
      <w:r w:rsidR="0060679F" w:rsidRPr="00AB2226">
        <w:rPr>
          <w:sz w:val="28"/>
          <w:szCs w:val="28"/>
        </w:rPr>
        <w:t>дети,</w:t>
      </w:r>
      <w:r w:rsidRPr="00AB2226">
        <w:rPr>
          <w:sz w:val="28"/>
          <w:szCs w:val="28"/>
        </w:rPr>
        <w:t xml:space="preserve"> оставшиеся без попечения родителей. (90 – детей из школы интерната г. Махачкалы и </w:t>
      </w:r>
      <w:proofErr w:type="spellStart"/>
      <w:r w:rsidRPr="00AB2226">
        <w:rPr>
          <w:sz w:val="28"/>
          <w:szCs w:val="28"/>
        </w:rPr>
        <w:t>г</w:t>
      </w:r>
      <w:proofErr w:type="gramStart"/>
      <w:r w:rsidRPr="00AB2226">
        <w:rPr>
          <w:sz w:val="28"/>
          <w:szCs w:val="28"/>
        </w:rPr>
        <w:t>.К</w:t>
      </w:r>
      <w:proofErr w:type="gramEnd"/>
      <w:r w:rsidRPr="00AB2226">
        <w:rPr>
          <w:sz w:val="28"/>
          <w:szCs w:val="28"/>
        </w:rPr>
        <w:t>изилюрта</w:t>
      </w:r>
      <w:proofErr w:type="spellEnd"/>
      <w:r w:rsidRPr="00AB2226">
        <w:rPr>
          <w:sz w:val="28"/>
          <w:szCs w:val="28"/>
        </w:rPr>
        <w:t>). (100 – человек из нашего района)</w:t>
      </w:r>
      <w:r w:rsidR="002664F8">
        <w:rPr>
          <w:sz w:val="28"/>
          <w:szCs w:val="28"/>
        </w:rPr>
        <w:t>.</w:t>
      </w:r>
    </w:p>
    <w:p w:rsidR="000C4ED6" w:rsidRPr="00AB2226" w:rsidRDefault="000C4ED6" w:rsidP="001C5EBD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3"/>
          <w:szCs w:val="23"/>
        </w:rPr>
      </w:pPr>
      <w:r w:rsidRPr="00AB2226">
        <w:rPr>
          <w:sz w:val="28"/>
          <w:szCs w:val="28"/>
        </w:rPr>
        <w:t xml:space="preserve">Первую смену летнего оздоровительного отдыха детей в 2019 году открывает один из лучших детских лагерей Дагестана на территории нашего </w:t>
      </w:r>
      <w:r w:rsidR="008707CE" w:rsidRPr="00AB2226">
        <w:rPr>
          <w:sz w:val="28"/>
          <w:szCs w:val="28"/>
        </w:rPr>
        <w:t>района –</w:t>
      </w:r>
      <w:r w:rsidRPr="008707CE">
        <w:rPr>
          <w:sz w:val="28"/>
          <w:szCs w:val="28"/>
        </w:rPr>
        <w:t> </w:t>
      </w:r>
      <w:r w:rsidRPr="008707CE">
        <w:rPr>
          <w:b/>
          <w:bCs/>
          <w:sz w:val="28"/>
          <w:szCs w:val="28"/>
        </w:rPr>
        <w:t>центр круглогодичного действия «Солнечный берег».</w:t>
      </w:r>
      <w:r w:rsidRPr="00AB2226">
        <w:rPr>
          <w:sz w:val="28"/>
          <w:szCs w:val="28"/>
        </w:rPr>
        <w:t> </w:t>
      </w:r>
      <w:r w:rsidR="008707CE">
        <w:rPr>
          <w:sz w:val="28"/>
          <w:szCs w:val="28"/>
        </w:rPr>
        <w:t xml:space="preserve"> Где </w:t>
      </w:r>
      <w:r w:rsidRPr="00AB2226">
        <w:rPr>
          <w:sz w:val="28"/>
          <w:szCs w:val="28"/>
        </w:rPr>
        <w:t xml:space="preserve">отдохнули и укрепили своё здоровье – 850 детей из многодетных семей и дети победители районных и </w:t>
      </w:r>
      <w:r w:rsidR="00E77627" w:rsidRPr="00AB2226">
        <w:rPr>
          <w:sz w:val="28"/>
          <w:szCs w:val="28"/>
        </w:rPr>
        <w:t>республиканских олимпиад</w:t>
      </w:r>
      <w:r w:rsidRPr="00AB2226">
        <w:rPr>
          <w:sz w:val="28"/>
          <w:szCs w:val="28"/>
        </w:rPr>
        <w:t xml:space="preserve">. (55 – </w:t>
      </w:r>
      <w:r w:rsidR="00E77627" w:rsidRPr="00AB2226">
        <w:rPr>
          <w:sz w:val="28"/>
          <w:szCs w:val="28"/>
        </w:rPr>
        <w:t>детей из</w:t>
      </w:r>
      <w:r w:rsidRPr="00AB2226">
        <w:rPr>
          <w:sz w:val="28"/>
          <w:szCs w:val="28"/>
        </w:rPr>
        <w:t xml:space="preserve"> нашего района)</w:t>
      </w:r>
      <w:r w:rsidR="00666B45">
        <w:rPr>
          <w:sz w:val="28"/>
          <w:szCs w:val="28"/>
        </w:rPr>
        <w:t xml:space="preserve">, </w:t>
      </w:r>
      <w:r w:rsidR="00E77627" w:rsidRPr="00AB2226">
        <w:rPr>
          <w:b/>
          <w:bCs/>
          <w:sz w:val="28"/>
          <w:szCs w:val="28"/>
        </w:rPr>
        <w:t>ЦДП (центр</w:t>
      </w:r>
      <w:r w:rsidRPr="00AB2226">
        <w:rPr>
          <w:b/>
          <w:bCs/>
          <w:sz w:val="28"/>
          <w:szCs w:val="28"/>
        </w:rPr>
        <w:t xml:space="preserve"> дневного пребывания) – «Эрудит»</w:t>
      </w:r>
      <w:r w:rsidRPr="00AB2226">
        <w:rPr>
          <w:sz w:val="28"/>
          <w:szCs w:val="28"/>
        </w:rPr>
        <w:t xml:space="preserve"> - 10 детей из </w:t>
      </w:r>
      <w:proofErr w:type="spellStart"/>
      <w:r w:rsidRPr="00AB2226">
        <w:rPr>
          <w:sz w:val="28"/>
          <w:szCs w:val="28"/>
        </w:rPr>
        <w:t>с</w:t>
      </w:r>
      <w:proofErr w:type="gramStart"/>
      <w:r w:rsidRPr="00AB2226">
        <w:rPr>
          <w:sz w:val="28"/>
          <w:szCs w:val="28"/>
        </w:rPr>
        <w:t>.К</w:t>
      </w:r>
      <w:proofErr w:type="gramEnd"/>
      <w:r w:rsidRPr="00AB2226">
        <w:rPr>
          <w:sz w:val="28"/>
          <w:szCs w:val="28"/>
        </w:rPr>
        <w:t>арабудахкент</w:t>
      </w:r>
      <w:proofErr w:type="spellEnd"/>
      <w:r w:rsidRPr="00AB2226">
        <w:rPr>
          <w:sz w:val="28"/>
          <w:szCs w:val="28"/>
        </w:rPr>
        <w:t>.</w:t>
      </w:r>
      <w:r w:rsidR="00666B45">
        <w:rPr>
          <w:sz w:val="28"/>
          <w:szCs w:val="28"/>
        </w:rPr>
        <w:t xml:space="preserve"> </w:t>
      </w:r>
      <w:r w:rsidRPr="00AB2226">
        <w:rPr>
          <w:sz w:val="28"/>
          <w:szCs w:val="28"/>
        </w:rPr>
        <w:t xml:space="preserve">Во всероссийском </w:t>
      </w:r>
      <w:r w:rsidR="00E77627" w:rsidRPr="00AB2226">
        <w:rPr>
          <w:sz w:val="28"/>
          <w:szCs w:val="28"/>
        </w:rPr>
        <w:t>центре «</w:t>
      </w:r>
      <w:r w:rsidRPr="00AB2226">
        <w:rPr>
          <w:sz w:val="28"/>
          <w:szCs w:val="28"/>
        </w:rPr>
        <w:t xml:space="preserve">Артек» -  отдохнули 52 детей из </w:t>
      </w:r>
      <w:r w:rsidRPr="00AB2226">
        <w:rPr>
          <w:sz w:val="28"/>
          <w:szCs w:val="28"/>
        </w:rPr>
        <w:lastRenderedPageBreak/>
        <w:t xml:space="preserve">района по партнерским </w:t>
      </w:r>
      <w:r w:rsidR="00E77627" w:rsidRPr="00AB2226">
        <w:rPr>
          <w:sz w:val="28"/>
          <w:szCs w:val="28"/>
        </w:rPr>
        <w:t>и коммерческим</w:t>
      </w:r>
      <w:r w:rsidRPr="00AB2226">
        <w:rPr>
          <w:sz w:val="28"/>
          <w:szCs w:val="28"/>
        </w:rPr>
        <w:t xml:space="preserve"> путевкам, победители районных и республиканских олимпиад.</w:t>
      </w:r>
    </w:p>
    <w:p w:rsidR="000C4ED6" w:rsidRPr="00AB2226" w:rsidRDefault="000C4ED6" w:rsidP="001C5EBD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2226">
        <w:rPr>
          <w:sz w:val="28"/>
          <w:szCs w:val="28"/>
        </w:rPr>
        <w:t>Всего отдохнули и укрепили здоровье – более 3040 детей из городов и районов РД.</w:t>
      </w:r>
      <w:r w:rsidR="00666B45">
        <w:rPr>
          <w:sz w:val="28"/>
          <w:szCs w:val="28"/>
        </w:rPr>
        <w:t xml:space="preserve"> </w:t>
      </w:r>
      <w:r w:rsidRPr="00AB2226">
        <w:rPr>
          <w:sz w:val="28"/>
          <w:szCs w:val="28"/>
        </w:rPr>
        <w:t>Из нашего района всего отдохнули – </w:t>
      </w:r>
      <w:r w:rsidRPr="00AB2226">
        <w:rPr>
          <w:b/>
          <w:bCs/>
          <w:sz w:val="28"/>
          <w:szCs w:val="28"/>
          <w:u w:val="single"/>
        </w:rPr>
        <w:t>797 детей</w:t>
      </w:r>
      <w:r w:rsidRPr="00AB2226">
        <w:rPr>
          <w:sz w:val="28"/>
          <w:szCs w:val="28"/>
        </w:rPr>
        <w:t> из многодетных и малоимущих семей и иных категорий семей через МФЦ района.</w:t>
      </w:r>
    </w:p>
    <w:p w:rsidR="000C4ED6" w:rsidRPr="007A4426" w:rsidRDefault="000C4ED6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34737" w:rsidRPr="006C363C" w:rsidRDefault="00070362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63C">
        <w:rPr>
          <w:rFonts w:ascii="Times New Roman" w:hAnsi="Times New Roman" w:cs="Times New Roman"/>
          <w:b/>
          <w:sz w:val="28"/>
          <w:szCs w:val="28"/>
        </w:rPr>
        <w:t>Культура, молодежная политика,</w:t>
      </w:r>
      <w:r w:rsidR="00434737" w:rsidRPr="006C363C">
        <w:rPr>
          <w:rFonts w:ascii="Times New Roman" w:hAnsi="Times New Roman" w:cs="Times New Roman"/>
          <w:b/>
          <w:sz w:val="28"/>
          <w:szCs w:val="28"/>
        </w:rPr>
        <w:t xml:space="preserve"> спорт</w:t>
      </w:r>
      <w:r w:rsidRPr="006C363C">
        <w:rPr>
          <w:rFonts w:ascii="Times New Roman" w:hAnsi="Times New Roman" w:cs="Times New Roman"/>
          <w:b/>
          <w:sz w:val="28"/>
          <w:szCs w:val="28"/>
        </w:rPr>
        <w:t xml:space="preserve"> и туризм</w:t>
      </w:r>
    </w:p>
    <w:p w:rsidR="005D480E" w:rsidRPr="00257E57" w:rsidRDefault="005D480E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BBF">
        <w:rPr>
          <w:rFonts w:ascii="Times New Roman" w:hAnsi="Times New Roman" w:cs="Times New Roman"/>
          <w:sz w:val="28"/>
          <w:szCs w:val="28"/>
        </w:rPr>
        <w:t xml:space="preserve">Сеть культурно-досуговых учреждений МР «Карабудахкентский район» представляют учреждения культуры: МКУК «ЦТКНР» -16; РЦТК – 1; МКУК РЦБОН, </w:t>
      </w:r>
      <w:proofErr w:type="gramStart"/>
      <w:r w:rsidRPr="005E7BB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E7BBF">
        <w:rPr>
          <w:rFonts w:ascii="Times New Roman" w:hAnsi="Times New Roman" w:cs="Times New Roman"/>
          <w:sz w:val="28"/>
          <w:szCs w:val="28"/>
        </w:rPr>
        <w:t xml:space="preserve"> объединяет в себя 16 сельских и 1 центральную библиотеку; </w:t>
      </w:r>
      <w:r w:rsidRPr="00257E57">
        <w:rPr>
          <w:rFonts w:ascii="Times New Roman" w:hAnsi="Times New Roman" w:cs="Times New Roman"/>
          <w:sz w:val="28"/>
          <w:szCs w:val="28"/>
        </w:rPr>
        <w:t>кинотеатр «</w:t>
      </w:r>
      <w:proofErr w:type="spellStart"/>
      <w:r w:rsidRPr="00257E57">
        <w:rPr>
          <w:rFonts w:ascii="Times New Roman" w:hAnsi="Times New Roman" w:cs="Times New Roman"/>
          <w:sz w:val="28"/>
          <w:szCs w:val="28"/>
        </w:rPr>
        <w:t>Киностарт</w:t>
      </w:r>
      <w:proofErr w:type="spellEnd"/>
      <w:r w:rsidRPr="00257E57">
        <w:rPr>
          <w:rFonts w:ascii="Times New Roman" w:hAnsi="Times New Roman" w:cs="Times New Roman"/>
          <w:sz w:val="28"/>
          <w:szCs w:val="28"/>
        </w:rPr>
        <w:t>» - 1.</w:t>
      </w:r>
    </w:p>
    <w:p w:rsidR="00CE5615" w:rsidRPr="00F22506" w:rsidRDefault="005D480E" w:rsidP="00CE5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E57">
        <w:rPr>
          <w:rFonts w:ascii="Times New Roman" w:hAnsi="Times New Roman" w:cs="Times New Roman"/>
          <w:sz w:val="28"/>
          <w:szCs w:val="28"/>
        </w:rPr>
        <w:t>Управлением социальной политики</w:t>
      </w:r>
      <w:r w:rsidR="00CE5615">
        <w:rPr>
          <w:rFonts w:ascii="Times New Roman" w:hAnsi="Times New Roman" w:cs="Times New Roman"/>
          <w:sz w:val="28"/>
          <w:szCs w:val="28"/>
        </w:rPr>
        <w:t xml:space="preserve"> совместно с библиотечной службой </w:t>
      </w:r>
      <w:r w:rsidRPr="0025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615" w:rsidRPr="005959BB" w:rsidRDefault="00F22506" w:rsidP="00CE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506">
        <w:rPr>
          <w:rFonts w:ascii="Times New Roman" w:hAnsi="Times New Roman" w:cs="Times New Roman"/>
          <w:sz w:val="28"/>
          <w:szCs w:val="28"/>
        </w:rPr>
        <w:t xml:space="preserve">района было подготовлено и проведено более 200 мероприятий разной тематики, с широким охватом </w:t>
      </w:r>
      <w:proofErr w:type="gramStart"/>
      <w:r w:rsidRPr="00F22506">
        <w:rPr>
          <w:rFonts w:ascii="Times New Roman" w:hAnsi="Times New Roman" w:cs="Times New Roman"/>
          <w:sz w:val="28"/>
          <w:szCs w:val="28"/>
        </w:rPr>
        <w:t>разно-возрастных</w:t>
      </w:r>
      <w:proofErr w:type="gramEnd"/>
      <w:r w:rsidRPr="00F22506">
        <w:rPr>
          <w:rFonts w:ascii="Times New Roman" w:hAnsi="Times New Roman" w:cs="Times New Roman"/>
          <w:sz w:val="28"/>
          <w:szCs w:val="28"/>
        </w:rPr>
        <w:t xml:space="preserve"> категорий населения. </w:t>
      </w:r>
    </w:p>
    <w:p w:rsidR="00257E57" w:rsidRPr="005959BB" w:rsidRDefault="00CE5615" w:rsidP="00AD0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м</w:t>
      </w:r>
      <w:r w:rsidR="00257E57" w:rsidRPr="005959BB">
        <w:rPr>
          <w:rFonts w:ascii="Times New Roman" w:hAnsi="Times New Roman"/>
          <w:sz w:val="28"/>
          <w:szCs w:val="28"/>
        </w:rPr>
        <w:t>ы принимаем активное участие в федеральных и республиканских библиотечных проектах, конкурсах и конференциях, о чём говорят многочисленные грамоты, дипломы, благодарственные письма и сертификаты участников.</w:t>
      </w:r>
    </w:p>
    <w:p w:rsidR="00F22506" w:rsidRDefault="00257E57" w:rsidP="00AD01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59BB">
        <w:rPr>
          <w:rFonts w:ascii="Times New Roman" w:hAnsi="Times New Roman"/>
          <w:sz w:val="28"/>
          <w:szCs w:val="28"/>
        </w:rPr>
        <w:t>Есть у нас и свои проекты, реализуемые на местах. Это такие проекты, как: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9BB">
        <w:rPr>
          <w:rFonts w:ascii="Times New Roman" w:hAnsi="Times New Roman"/>
          <w:sz w:val="28"/>
          <w:szCs w:val="28"/>
        </w:rPr>
        <w:t>Известные люди моего села, района, республики», «Есть на кого равняться»,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9BB">
        <w:rPr>
          <w:rFonts w:ascii="Times New Roman" w:hAnsi="Times New Roman"/>
          <w:sz w:val="28"/>
          <w:szCs w:val="28"/>
        </w:rPr>
        <w:t xml:space="preserve">«Они останутся в памяти народной», «Религия ислама, религия мира и толерантности». В этом году, в рамках вышеназванных проектов, проведены следующие мероприятия: </w:t>
      </w:r>
      <w:proofErr w:type="gramStart"/>
      <w:r w:rsidRPr="005959BB">
        <w:rPr>
          <w:rFonts w:ascii="Times New Roman" w:hAnsi="Times New Roman"/>
          <w:sz w:val="28"/>
          <w:szCs w:val="28"/>
        </w:rPr>
        <w:t xml:space="preserve">«Славная труженица села: её жизнь и трудовой путь», посвященное 40 – летнему стажу ветерана труда – доярки Магомедовой </w:t>
      </w:r>
      <w:proofErr w:type="spellStart"/>
      <w:r w:rsidRPr="005959BB">
        <w:rPr>
          <w:rFonts w:ascii="Times New Roman" w:hAnsi="Times New Roman"/>
          <w:sz w:val="28"/>
          <w:szCs w:val="28"/>
        </w:rPr>
        <w:t>Равганият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 Магомедовны – с. </w:t>
      </w:r>
      <w:proofErr w:type="spellStart"/>
      <w:r w:rsidRPr="005959BB">
        <w:rPr>
          <w:rFonts w:ascii="Times New Roman" w:hAnsi="Times New Roman"/>
          <w:sz w:val="28"/>
          <w:szCs w:val="28"/>
        </w:rPr>
        <w:t>Доргели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5959BB">
        <w:rPr>
          <w:rFonts w:ascii="Times New Roman" w:hAnsi="Times New Roman"/>
          <w:sz w:val="28"/>
          <w:szCs w:val="28"/>
        </w:rPr>
        <w:t xml:space="preserve"> «Учитель по призванию», в рамках библиотечного проекта «Известные люди района», </w:t>
      </w:r>
      <w:proofErr w:type="spellStart"/>
      <w:r w:rsidRPr="005959BB">
        <w:rPr>
          <w:rFonts w:ascii="Times New Roman" w:hAnsi="Times New Roman"/>
          <w:sz w:val="28"/>
          <w:szCs w:val="28"/>
        </w:rPr>
        <w:t>посв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. 75 – </w:t>
      </w:r>
      <w:proofErr w:type="spellStart"/>
      <w:r w:rsidRPr="005959BB">
        <w:rPr>
          <w:rFonts w:ascii="Times New Roman" w:hAnsi="Times New Roman"/>
          <w:sz w:val="28"/>
          <w:szCs w:val="28"/>
        </w:rPr>
        <w:t>летию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 со дня рождения и 55 – </w:t>
      </w:r>
      <w:proofErr w:type="spellStart"/>
      <w:r w:rsidRPr="005959BB">
        <w:rPr>
          <w:rFonts w:ascii="Times New Roman" w:hAnsi="Times New Roman"/>
          <w:sz w:val="28"/>
          <w:szCs w:val="28"/>
        </w:rPr>
        <w:t>летию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 трудового стажа </w:t>
      </w:r>
      <w:proofErr w:type="spellStart"/>
      <w:r w:rsidRPr="005959BB">
        <w:rPr>
          <w:rFonts w:ascii="Times New Roman" w:hAnsi="Times New Roman"/>
          <w:sz w:val="28"/>
          <w:szCs w:val="28"/>
        </w:rPr>
        <w:t>Дурниязовой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9BB">
        <w:rPr>
          <w:rFonts w:ascii="Times New Roman" w:hAnsi="Times New Roman"/>
          <w:sz w:val="28"/>
          <w:szCs w:val="28"/>
        </w:rPr>
        <w:t>Ниярханум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9BB">
        <w:rPr>
          <w:rFonts w:ascii="Times New Roman" w:hAnsi="Times New Roman"/>
          <w:sz w:val="28"/>
          <w:szCs w:val="28"/>
        </w:rPr>
        <w:t>Мамасиевны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 – с. Карабудахкент</w:t>
      </w:r>
      <w:r>
        <w:rPr>
          <w:rFonts w:ascii="Times New Roman" w:hAnsi="Times New Roman"/>
          <w:sz w:val="28"/>
          <w:szCs w:val="28"/>
        </w:rPr>
        <w:t>;</w:t>
      </w:r>
      <w:r w:rsidRPr="005959BB">
        <w:rPr>
          <w:rFonts w:ascii="Times New Roman" w:hAnsi="Times New Roman"/>
          <w:sz w:val="28"/>
          <w:szCs w:val="28"/>
        </w:rPr>
        <w:t xml:space="preserve"> «Ветеран труда, ветеринарный врач Даудов </w:t>
      </w:r>
      <w:proofErr w:type="spellStart"/>
      <w:r w:rsidRPr="005959BB">
        <w:rPr>
          <w:rFonts w:ascii="Times New Roman" w:hAnsi="Times New Roman"/>
          <w:sz w:val="28"/>
          <w:szCs w:val="28"/>
        </w:rPr>
        <w:t>Башир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» - с. </w:t>
      </w:r>
      <w:proofErr w:type="spellStart"/>
      <w:r w:rsidRPr="005959BB">
        <w:rPr>
          <w:rFonts w:ascii="Times New Roman" w:hAnsi="Times New Roman"/>
          <w:sz w:val="28"/>
          <w:szCs w:val="28"/>
        </w:rPr>
        <w:t>Доргели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  <w:r w:rsidRPr="005959BB">
        <w:rPr>
          <w:rFonts w:ascii="Times New Roman" w:hAnsi="Times New Roman"/>
          <w:sz w:val="28"/>
          <w:szCs w:val="28"/>
        </w:rPr>
        <w:t xml:space="preserve"> встреча с ветераном труда </w:t>
      </w:r>
      <w:proofErr w:type="spellStart"/>
      <w:r w:rsidRPr="005959BB">
        <w:rPr>
          <w:rFonts w:ascii="Times New Roman" w:hAnsi="Times New Roman"/>
          <w:sz w:val="28"/>
          <w:szCs w:val="28"/>
        </w:rPr>
        <w:t>Ибадуллаевым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9BB">
        <w:rPr>
          <w:rFonts w:ascii="Times New Roman" w:hAnsi="Times New Roman"/>
          <w:sz w:val="28"/>
          <w:szCs w:val="28"/>
        </w:rPr>
        <w:t>Ибадулла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9BB">
        <w:rPr>
          <w:rFonts w:ascii="Times New Roman" w:hAnsi="Times New Roman"/>
          <w:sz w:val="28"/>
          <w:szCs w:val="28"/>
        </w:rPr>
        <w:t>Абакаровичем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9BB">
        <w:rPr>
          <w:rFonts w:ascii="Times New Roman" w:hAnsi="Times New Roman"/>
          <w:sz w:val="28"/>
          <w:szCs w:val="28"/>
        </w:rPr>
        <w:t>библ.с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59BB">
        <w:rPr>
          <w:rFonts w:ascii="Times New Roman" w:hAnsi="Times New Roman"/>
          <w:sz w:val="28"/>
          <w:szCs w:val="28"/>
        </w:rPr>
        <w:t>Параул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5959BB">
        <w:rPr>
          <w:rFonts w:ascii="Times New Roman" w:hAnsi="Times New Roman"/>
          <w:sz w:val="28"/>
          <w:szCs w:val="28"/>
        </w:rPr>
        <w:t xml:space="preserve"> встреча с кумыкской поэтессой и журналистом </w:t>
      </w:r>
      <w:proofErr w:type="spellStart"/>
      <w:r w:rsidRPr="005959BB">
        <w:rPr>
          <w:rFonts w:ascii="Times New Roman" w:hAnsi="Times New Roman"/>
          <w:sz w:val="28"/>
          <w:szCs w:val="28"/>
        </w:rPr>
        <w:t>Узлипат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 Ибрагимовой «</w:t>
      </w:r>
      <w:proofErr w:type="spellStart"/>
      <w:r w:rsidRPr="005959BB">
        <w:rPr>
          <w:rFonts w:ascii="Times New Roman" w:hAnsi="Times New Roman"/>
          <w:sz w:val="28"/>
          <w:szCs w:val="28"/>
        </w:rPr>
        <w:t>Шаир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9BB">
        <w:rPr>
          <w:rFonts w:ascii="Times New Roman" w:hAnsi="Times New Roman"/>
          <w:sz w:val="28"/>
          <w:szCs w:val="28"/>
        </w:rPr>
        <w:t>ва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9BB">
        <w:rPr>
          <w:rFonts w:ascii="Times New Roman" w:hAnsi="Times New Roman"/>
          <w:sz w:val="28"/>
          <w:szCs w:val="28"/>
        </w:rPr>
        <w:t>Мухбир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» - «Поэт и журналист» -  с. </w:t>
      </w:r>
      <w:r>
        <w:rPr>
          <w:rFonts w:ascii="Times New Roman" w:hAnsi="Times New Roman"/>
          <w:sz w:val="28"/>
          <w:szCs w:val="28"/>
        </w:rPr>
        <w:t>Карабудахкент;</w:t>
      </w:r>
      <w:r w:rsidRPr="005959BB">
        <w:rPr>
          <w:rFonts w:ascii="Times New Roman" w:hAnsi="Times New Roman"/>
          <w:sz w:val="28"/>
          <w:szCs w:val="28"/>
        </w:rPr>
        <w:t xml:space="preserve"> встреча с сыном ветерана войны Гамзата Гамзатова, Казбеком </w:t>
      </w:r>
      <w:proofErr w:type="spellStart"/>
      <w:r w:rsidRPr="005959BB">
        <w:rPr>
          <w:rFonts w:ascii="Times New Roman" w:hAnsi="Times New Roman"/>
          <w:sz w:val="28"/>
          <w:szCs w:val="28"/>
        </w:rPr>
        <w:t>Гамзатовичем</w:t>
      </w:r>
      <w:proofErr w:type="spellEnd"/>
      <w:r w:rsidRPr="005959BB">
        <w:rPr>
          <w:rFonts w:ascii="Times New Roman" w:hAnsi="Times New Roman"/>
          <w:sz w:val="28"/>
          <w:szCs w:val="28"/>
        </w:rPr>
        <w:t xml:space="preserve"> Гамзатовым в рамках проекта «Гордимся и помним». </w:t>
      </w:r>
    </w:p>
    <w:p w:rsidR="005D480E" w:rsidRPr="007A4426" w:rsidRDefault="005D480E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2506">
        <w:rPr>
          <w:rFonts w:ascii="Times New Roman" w:hAnsi="Times New Roman" w:cs="Times New Roman"/>
          <w:sz w:val="28"/>
          <w:szCs w:val="28"/>
        </w:rPr>
        <w:t xml:space="preserve">В ушедшем году заметно активизировалась деятельность Совета женщин района. Советом Женщин при главе МР «Карабудахкентский район» на постоянной основе проводится адресно-профилактическая работа с членами семей боевиков, находящихся в Сирии. </w:t>
      </w:r>
    </w:p>
    <w:p w:rsidR="00F22506" w:rsidRPr="00F22506" w:rsidRDefault="005D480E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506">
        <w:rPr>
          <w:rFonts w:ascii="Times New Roman" w:hAnsi="Times New Roman" w:cs="Times New Roman"/>
          <w:sz w:val="28"/>
          <w:szCs w:val="28"/>
        </w:rPr>
        <w:t xml:space="preserve">При Антитеррористической комиссии МР «Карабудахкентский район» создана постоянно действующая рабочая группа по противодействию идеологии терроризма, куда входят и члены союза женщин района в основном из поселений: Губден, </w:t>
      </w:r>
      <w:proofErr w:type="spellStart"/>
      <w:r w:rsidRPr="00F22506">
        <w:rPr>
          <w:rFonts w:ascii="Times New Roman" w:hAnsi="Times New Roman" w:cs="Times New Roman"/>
          <w:sz w:val="28"/>
          <w:szCs w:val="28"/>
        </w:rPr>
        <w:t>Гурбуки</w:t>
      </w:r>
      <w:proofErr w:type="spellEnd"/>
      <w:r w:rsidRPr="00F22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506">
        <w:rPr>
          <w:rFonts w:ascii="Times New Roman" w:hAnsi="Times New Roman" w:cs="Times New Roman"/>
          <w:sz w:val="28"/>
          <w:szCs w:val="28"/>
        </w:rPr>
        <w:t>Уллубийаул</w:t>
      </w:r>
      <w:proofErr w:type="spellEnd"/>
      <w:r w:rsidRPr="00F22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506">
        <w:rPr>
          <w:rFonts w:ascii="Times New Roman" w:hAnsi="Times New Roman" w:cs="Times New Roman"/>
          <w:sz w:val="28"/>
          <w:szCs w:val="28"/>
        </w:rPr>
        <w:t>Какашура</w:t>
      </w:r>
      <w:proofErr w:type="spellEnd"/>
      <w:r w:rsidRPr="00F22506">
        <w:rPr>
          <w:rFonts w:ascii="Times New Roman" w:hAnsi="Times New Roman" w:cs="Times New Roman"/>
          <w:sz w:val="28"/>
          <w:szCs w:val="28"/>
        </w:rPr>
        <w:t xml:space="preserve">, Карабудахкент, </w:t>
      </w:r>
      <w:proofErr w:type="spellStart"/>
      <w:r w:rsidRPr="00F22506">
        <w:rPr>
          <w:rFonts w:ascii="Times New Roman" w:hAnsi="Times New Roman" w:cs="Times New Roman"/>
          <w:sz w:val="28"/>
          <w:szCs w:val="28"/>
        </w:rPr>
        <w:t>Доргели</w:t>
      </w:r>
      <w:proofErr w:type="spellEnd"/>
      <w:r w:rsidRPr="00F22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506">
        <w:rPr>
          <w:rFonts w:ascii="Times New Roman" w:hAnsi="Times New Roman" w:cs="Times New Roman"/>
          <w:sz w:val="28"/>
          <w:szCs w:val="28"/>
        </w:rPr>
        <w:t>Параул</w:t>
      </w:r>
      <w:proofErr w:type="spellEnd"/>
      <w:r w:rsidRPr="00F225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506">
        <w:rPr>
          <w:rFonts w:ascii="Times New Roman" w:hAnsi="Times New Roman" w:cs="Times New Roman"/>
          <w:sz w:val="28"/>
          <w:szCs w:val="28"/>
        </w:rPr>
        <w:t>Агачаул</w:t>
      </w:r>
      <w:proofErr w:type="spellEnd"/>
      <w:r w:rsidRPr="00F225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250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225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22506">
        <w:rPr>
          <w:rFonts w:ascii="Times New Roman" w:hAnsi="Times New Roman" w:cs="Times New Roman"/>
          <w:sz w:val="28"/>
          <w:szCs w:val="28"/>
        </w:rPr>
        <w:t>анас</w:t>
      </w:r>
      <w:proofErr w:type="spellEnd"/>
      <w:r w:rsidRPr="00F225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80E" w:rsidRPr="001E0276" w:rsidRDefault="005D480E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276">
        <w:rPr>
          <w:rFonts w:ascii="Times New Roman" w:hAnsi="Times New Roman" w:cs="Times New Roman"/>
          <w:sz w:val="28"/>
          <w:szCs w:val="28"/>
        </w:rPr>
        <w:t>В 201</w:t>
      </w:r>
      <w:r w:rsidR="001E0276" w:rsidRPr="001E0276">
        <w:rPr>
          <w:rFonts w:ascii="Times New Roman" w:hAnsi="Times New Roman" w:cs="Times New Roman"/>
          <w:sz w:val="28"/>
          <w:szCs w:val="28"/>
        </w:rPr>
        <w:t>9</w:t>
      </w:r>
      <w:r w:rsidRPr="001E0276">
        <w:rPr>
          <w:rFonts w:ascii="Times New Roman" w:hAnsi="Times New Roman" w:cs="Times New Roman"/>
          <w:sz w:val="28"/>
          <w:szCs w:val="28"/>
        </w:rPr>
        <w:t xml:space="preserve"> Молодежный парламент, в состав которого входят представители вышеназванных молодежных объединений, заметно активизировал свою деятельность. Ими проведено большое количество молодежных мероприятий, конкурсов, акций – их более 30. Среди них можно отметить традиционные </w:t>
      </w:r>
      <w:r w:rsidRPr="001E0276">
        <w:rPr>
          <w:rFonts w:ascii="Times New Roman" w:hAnsi="Times New Roman" w:cs="Times New Roman"/>
          <w:sz w:val="28"/>
          <w:szCs w:val="28"/>
        </w:rPr>
        <w:lastRenderedPageBreak/>
        <w:t>мероприятия, как «Мы – против террора!», «Мы за мир на планете!», «Мы – молодежь района, против наркотиков», акции и рекламные вы</w:t>
      </w:r>
      <w:r w:rsidR="001E0276">
        <w:rPr>
          <w:rFonts w:ascii="Times New Roman" w:hAnsi="Times New Roman" w:cs="Times New Roman"/>
          <w:sz w:val="28"/>
          <w:szCs w:val="28"/>
        </w:rPr>
        <w:t xml:space="preserve">вески в целях профилактики ПДД и </w:t>
      </w:r>
      <w:r w:rsidRPr="001E0276"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6F1A04" w:rsidRDefault="005D480E" w:rsidP="006F1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04">
        <w:rPr>
          <w:rFonts w:ascii="Times New Roman" w:hAnsi="Times New Roman" w:cs="Times New Roman"/>
          <w:sz w:val="28"/>
          <w:szCs w:val="28"/>
        </w:rPr>
        <w:t xml:space="preserve"> Есть определенные шаги в развитии туризма в районе. Подготовлен туристический маршрут-карта, где отмечены основные достопримечательности района, подготовлен альбом по организации туристической деятельности в районе. Улучшение и очистка дорог и местностей достопримечательностей района.</w:t>
      </w:r>
      <w:r w:rsidR="006F1A04" w:rsidRPr="006F1A04">
        <w:rPr>
          <w:rFonts w:ascii="Times New Roman" w:hAnsi="Times New Roman" w:cs="Times New Roman"/>
          <w:sz w:val="28"/>
          <w:szCs w:val="28"/>
        </w:rPr>
        <w:t xml:space="preserve"> Б</w:t>
      </w:r>
      <w:r w:rsidR="006F1A04">
        <w:rPr>
          <w:rFonts w:ascii="Times New Roman" w:hAnsi="Times New Roman" w:cs="Times New Roman"/>
          <w:sz w:val="28"/>
          <w:szCs w:val="28"/>
        </w:rPr>
        <w:t>ереговая зона Карабудахкентского района по своим физико-географическим особенностям и наличию богатых естественных лечебных и рекреационных ресурсов является одним из перспективных районов Республики Дагестан для развития индустрии туризма и санаторно-курортного лечения.</w:t>
      </w:r>
    </w:p>
    <w:p w:rsidR="006F1A04" w:rsidRDefault="006F1A04" w:rsidP="006F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Протяженность береговой зоны Карабуд</w:t>
      </w:r>
      <w:r w:rsidR="00CE5615">
        <w:rPr>
          <w:rFonts w:ascii="Times New Roman" w:hAnsi="Times New Roman" w:cs="Times New Roman"/>
          <w:sz w:val="28"/>
          <w:szCs w:val="28"/>
        </w:rPr>
        <w:t>ахкентского района составляет 47</w:t>
      </w:r>
      <w:r>
        <w:rPr>
          <w:rFonts w:ascii="Times New Roman" w:hAnsi="Times New Roman" w:cs="Times New Roman"/>
          <w:sz w:val="28"/>
          <w:szCs w:val="28"/>
        </w:rPr>
        <w:t xml:space="preserve"> км. </w:t>
      </w:r>
      <w:r w:rsidRPr="00362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района в рекреационной зоне побережья Каспий</w:t>
      </w:r>
      <w:r w:rsidR="00CE5615">
        <w:rPr>
          <w:rFonts w:ascii="Times New Roman" w:hAnsi="Times New Roman" w:cs="Times New Roman"/>
          <w:sz w:val="28"/>
          <w:szCs w:val="28"/>
        </w:rPr>
        <w:t>ского моря расположено более 104</w:t>
      </w:r>
      <w:r>
        <w:rPr>
          <w:rFonts w:ascii="Times New Roman" w:hAnsi="Times New Roman" w:cs="Times New Roman"/>
          <w:sz w:val="28"/>
          <w:szCs w:val="28"/>
        </w:rPr>
        <w:t xml:space="preserve"> баз отдыха и гостиничных комплексов. </w:t>
      </w:r>
      <w:r>
        <w:rPr>
          <w:rFonts w:ascii="Times New Roman" w:hAnsi="Times New Roman" w:cs="Times New Roman"/>
          <w:sz w:val="28"/>
          <w:szCs w:val="28"/>
        </w:rPr>
        <w:tab/>
        <w:t>Санаторий «Каспий» вместимостью более 600 человек в смену, санатори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Леззет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на 500 человек, «Парус» - 300 человек, МУП «Волна» и гостиничные комплексы «Кунак» и «Лотос» располагают удобными и красивыми песчаными пляжами, обеспечивают весь спектр лечебно-оздоровительных процедур.</w:t>
      </w:r>
    </w:p>
    <w:p w:rsidR="005D480E" w:rsidRPr="006F1A04" w:rsidRDefault="006F1A04" w:rsidP="006F1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достопримечательностей района является источник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Бекенез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расположенный в одном из самых живописных уголков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арабудахкент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обеспечивает чистейшей водой около 30% населения района. На территории района имеются многочисленные культурно-исторические памятники федерального и республиканского значений. Это древние городища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Генторун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Эрменюрт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Гуржиюрт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столица гуннского царства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Урцеки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многочисленные курганы и могильники.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ллубийаул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A04">
        <w:rPr>
          <w:rFonts w:ascii="Times New Roman" w:hAnsi="Times New Roman" w:cs="Times New Roman"/>
          <w:sz w:val="28"/>
          <w:szCs w:val="28"/>
        </w:rPr>
        <w:t xml:space="preserve">размещен дом – музей выдающегося революционера </w:t>
      </w:r>
      <w:proofErr w:type="spellStart"/>
      <w:r w:rsidRPr="006F1A04">
        <w:rPr>
          <w:rFonts w:ascii="Times New Roman" w:hAnsi="Times New Roman" w:cs="Times New Roman"/>
          <w:sz w:val="28"/>
          <w:szCs w:val="28"/>
        </w:rPr>
        <w:t>Уллубия</w:t>
      </w:r>
      <w:proofErr w:type="spellEnd"/>
      <w:r w:rsidRPr="006F1A04">
        <w:rPr>
          <w:rFonts w:ascii="Times New Roman" w:hAnsi="Times New Roman" w:cs="Times New Roman"/>
          <w:sz w:val="28"/>
          <w:szCs w:val="28"/>
        </w:rPr>
        <w:t xml:space="preserve"> Буйнакского.</w:t>
      </w:r>
      <w:r w:rsidR="005D480E" w:rsidRPr="006F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0E" w:rsidRPr="006F1A04" w:rsidRDefault="005D480E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04">
        <w:rPr>
          <w:rFonts w:ascii="Times New Roman" w:hAnsi="Times New Roman" w:cs="Times New Roman"/>
          <w:sz w:val="28"/>
          <w:szCs w:val="28"/>
        </w:rPr>
        <w:t>Эти и другие мероприятия способствуют духовно-нравственному и культурному развитию молодежи. В целях укрепления и привития положительных качеств в развитии молодежи района разрабатываются программы на следующие годы по патриотическому воспитанию молодежи и по развитию туризма в МР «Карабудахкентский район».</w:t>
      </w:r>
    </w:p>
    <w:p w:rsidR="00306E77" w:rsidRPr="007A4426" w:rsidRDefault="00306E77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10E8B" w:rsidRPr="00B805B8" w:rsidRDefault="00F51C26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B8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EA5480" w:rsidRDefault="00BF6EA7" w:rsidP="00E3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5B8">
        <w:rPr>
          <w:rFonts w:ascii="Times New Roman" w:hAnsi="Times New Roman" w:cs="Times New Roman"/>
          <w:sz w:val="28"/>
          <w:szCs w:val="28"/>
        </w:rPr>
        <w:t>Для развития физической культуры и спорта в районе создана спортивная база, которая позволяет на сегодняшний день принимать и проводить, республиканские и районные мероприятия.</w:t>
      </w:r>
      <w:r w:rsidR="0050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2F" w:rsidRDefault="005049A7" w:rsidP="00E344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В районе </w:t>
      </w:r>
      <w:r w:rsidRPr="00686C66">
        <w:rPr>
          <w:rFonts w:ascii="Times New Roman" w:eastAsia="Times New Roman" w:hAnsi="Times New Roman" w:cs="Times New Roman"/>
          <w:sz w:val="28"/>
        </w:rPr>
        <w:t>для занятия ФК и спорта насчитывается 86 спортивных сооружений Стадионы – 2</w:t>
      </w:r>
      <w:r>
        <w:rPr>
          <w:rFonts w:ascii="Times New Roman" w:eastAsia="Times New Roman" w:hAnsi="Times New Roman" w:cs="Times New Roman"/>
          <w:sz w:val="28"/>
        </w:rPr>
        <w:t>,</w:t>
      </w:r>
      <w:r w:rsidRPr="00686C66">
        <w:rPr>
          <w:rFonts w:ascii="Times New Roman" w:eastAsia="Times New Roman" w:hAnsi="Times New Roman" w:cs="Times New Roman"/>
          <w:sz w:val="28"/>
        </w:rPr>
        <w:t xml:space="preserve"> Футбольные поля – 7</w:t>
      </w:r>
      <w:r>
        <w:rPr>
          <w:rFonts w:ascii="Times New Roman" w:eastAsia="Times New Roman" w:hAnsi="Times New Roman" w:cs="Times New Roman"/>
          <w:sz w:val="28"/>
        </w:rPr>
        <w:t>,</w:t>
      </w:r>
      <w:r w:rsidRPr="00686C66">
        <w:rPr>
          <w:rFonts w:ascii="Times New Roman" w:eastAsia="Times New Roman" w:hAnsi="Times New Roman" w:cs="Times New Roman"/>
          <w:sz w:val="28"/>
        </w:rPr>
        <w:t xml:space="preserve"> Спортивные залы – 27</w:t>
      </w:r>
      <w:r>
        <w:rPr>
          <w:rFonts w:ascii="Times New Roman" w:eastAsia="Times New Roman" w:hAnsi="Times New Roman" w:cs="Times New Roman"/>
          <w:sz w:val="28"/>
        </w:rPr>
        <w:t>,</w:t>
      </w:r>
      <w:r w:rsidRPr="00686C66">
        <w:rPr>
          <w:rFonts w:ascii="Times New Roman" w:eastAsia="Times New Roman" w:hAnsi="Times New Roman" w:cs="Times New Roman"/>
          <w:sz w:val="28"/>
        </w:rPr>
        <w:t xml:space="preserve"> Мин футбольные площадки – 18</w:t>
      </w:r>
      <w:r>
        <w:rPr>
          <w:rFonts w:ascii="Times New Roman" w:eastAsia="Times New Roman" w:hAnsi="Times New Roman" w:cs="Times New Roman"/>
          <w:sz w:val="28"/>
        </w:rPr>
        <w:t>,</w:t>
      </w:r>
      <w:r w:rsidRPr="00686C66">
        <w:rPr>
          <w:rFonts w:ascii="Times New Roman" w:eastAsia="Times New Roman" w:hAnsi="Times New Roman" w:cs="Times New Roman"/>
          <w:sz w:val="28"/>
        </w:rPr>
        <w:t xml:space="preserve"> Баскетбольные площадки – 5</w:t>
      </w:r>
      <w:r>
        <w:rPr>
          <w:rFonts w:ascii="Times New Roman" w:eastAsia="Times New Roman" w:hAnsi="Times New Roman" w:cs="Times New Roman"/>
          <w:sz w:val="28"/>
        </w:rPr>
        <w:t>,</w:t>
      </w:r>
      <w:r w:rsidRPr="00686C66">
        <w:rPr>
          <w:rFonts w:ascii="Times New Roman" w:eastAsia="Times New Roman" w:hAnsi="Times New Roman" w:cs="Times New Roman"/>
          <w:sz w:val="28"/>
        </w:rPr>
        <w:t xml:space="preserve"> Волейбольные площадки – 22 и </w:t>
      </w:r>
      <w:r w:rsidRPr="00686C66">
        <w:rPr>
          <w:rFonts w:ascii="Times New Roman" w:eastAsia="Times New Roman" w:hAnsi="Times New Roman" w:cs="Times New Roman"/>
          <w:sz w:val="28"/>
          <w:szCs w:val="28"/>
        </w:rPr>
        <w:t>5 приспособленных для занятий физической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C66">
        <w:rPr>
          <w:rFonts w:ascii="Times New Roman" w:eastAsia="Times New Roman" w:hAnsi="Times New Roman" w:cs="Times New Roman"/>
          <w:sz w:val="28"/>
          <w:szCs w:val="28"/>
        </w:rPr>
        <w:t>культурой и спортом.</w:t>
      </w:r>
      <w:r w:rsidRPr="00686C66">
        <w:rPr>
          <w:rFonts w:ascii="Times New Roman" w:eastAsia="Times New Roman" w:hAnsi="Times New Roman" w:cs="Times New Roman"/>
          <w:sz w:val="24"/>
          <w:szCs w:val="24"/>
        </w:rPr>
        <w:br/>
      </w:r>
      <w:r w:rsidR="00AD74E5" w:rsidRPr="006C7C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442F" w:rsidRPr="00686C66">
        <w:rPr>
          <w:rFonts w:ascii="Times New Roman" w:eastAsia="Times New Roman" w:hAnsi="Times New Roman" w:cs="Times New Roman"/>
          <w:sz w:val="28"/>
          <w:szCs w:val="24"/>
        </w:rPr>
        <w:t>В районе разработана система премирование ведущих спортсменов и тренеров так же стимулирующие надбавки на 1 год. По итогам 2018 года за показанные результаты 27 спортсмена и 9 тренеров получили премии администрации.</w:t>
      </w:r>
      <w:r w:rsidR="00E3442F" w:rsidRPr="00686C66">
        <w:rPr>
          <w:rFonts w:ascii="Times New Roman" w:eastAsia="Times New Roman" w:hAnsi="Times New Roman" w:cs="Times New Roman"/>
          <w:sz w:val="28"/>
          <w:szCs w:val="24"/>
        </w:rPr>
        <w:br/>
      </w:r>
      <w:r w:rsidR="00E3442F" w:rsidRPr="00686C66">
        <w:rPr>
          <w:rFonts w:ascii="Times New Roman" w:eastAsia="Times New Roman" w:hAnsi="Times New Roman" w:cs="Times New Roman"/>
          <w:sz w:val="28"/>
          <w:szCs w:val="24"/>
        </w:rPr>
        <w:lastRenderedPageBreak/>
        <w:t>В условиях реализации программ удалось достичь следующих результатов:</w:t>
      </w:r>
      <w:r w:rsidR="00E3442F" w:rsidRPr="00686C66">
        <w:rPr>
          <w:rFonts w:ascii="Times New Roman" w:eastAsia="Times New Roman" w:hAnsi="Times New Roman" w:cs="Times New Roman"/>
          <w:sz w:val="28"/>
          <w:szCs w:val="24"/>
        </w:rPr>
        <w:br/>
      </w:r>
      <w:r w:rsidR="00E3442F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E3442F" w:rsidRPr="00686C66">
        <w:rPr>
          <w:rFonts w:ascii="Times New Roman" w:eastAsia="Times New Roman" w:hAnsi="Times New Roman" w:cs="Times New Roman"/>
          <w:sz w:val="28"/>
          <w:szCs w:val="24"/>
        </w:rPr>
        <w:t>- увеличилась доля граждан Карабудахкентского района, систематически занимающихся физической культурой и спортом 37,5</w:t>
      </w:r>
      <w:r w:rsidR="00E3442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3442F" w:rsidRPr="00686C66">
        <w:rPr>
          <w:rFonts w:ascii="Times New Roman" w:eastAsia="Times New Roman" w:hAnsi="Times New Roman" w:cs="Times New Roman"/>
          <w:sz w:val="28"/>
          <w:szCs w:val="24"/>
        </w:rPr>
        <w:t>(31837 человек</w:t>
      </w:r>
      <w:proofErr w:type="gramStart"/>
      <w:r w:rsidR="00E3442F" w:rsidRPr="00686C66">
        <w:rPr>
          <w:rFonts w:ascii="Times New Roman" w:eastAsia="Times New Roman" w:hAnsi="Times New Roman" w:cs="Times New Roman"/>
          <w:sz w:val="28"/>
          <w:szCs w:val="24"/>
        </w:rPr>
        <w:t xml:space="preserve"> )</w:t>
      </w:r>
      <w:proofErr w:type="gramEnd"/>
    </w:p>
    <w:p w:rsidR="00B153FB" w:rsidRDefault="00E3442F" w:rsidP="00B15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B153FB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="00B153FB" w:rsidRPr="00686C66">
        <w:rPr>
          <w:rFonts w:ascii="Times New Roman" w:eastAsia="Times New Roman" w:hAnsi="Times New Roman" w:cs="Times New Roman"/>
          <w:sz w:val="28"/>
          <w:szCs w:val="24"/>
        </w:rPr>
        <w:t>конкурсе</w:t>
      </w:r>
      <w:r w:rsidR="00B153FB">
        <w:rPr>
          <w:rFonts w:ascii="Times New Roman" w:eastAsia="Times New Roman" w:hAnsi="Times New Roman" w:cs="Times New Roman"/>
          <w:sz w:val="28"/>
          <w:szCs w:val="24"/>
        </w:rPr>
        <w:t xml:space="preserve"> Министерства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 спорта среди муниципалитетов РД  Карабудахкентский район занял 3-место.</w:t>
      </w:r>
    </w:p>
    <w:p w:rsidR="009C71A1" w:rsidRDefault="00E3442F" w:rsidP="00B15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Сильнейшие спортсмены района приняли участие в 101 республиканских, всероссийских и международных соревнованиях всего заняли </w:t>
      </w:r>
      <w:r w:rsidRPr="00D73A76">
        <w:rPr>
          <w:rFonts w:ascii="Times New Roman" w:eastAsia="Times New Roman" w:hAnsi="Times New Roman" w:cs="Times New Roman"/>
          <w:sz w:val="28"/>
          <w:szCs w:val="24"/>
        </w:rPr>
        <w:t>693 п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>ризовых мест</w:t>
      </w:r>
      <w:r w:rsidR="00D73A76">
        <w:rPr>
          <w:rFonts w:ascii="Times New Roman" w:eastAsia="Times New Roman" w:hAnsi="Times New Roman" w:cs="Times New Roman"/>
          <w:sz w:val="28"/>
          <w:szCs w:val="24"/>
        </w:rPr>
        <w:t>, из них 205 первых мест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A5480" w:rsidRDefault="000D525C" w:rsidP="00B15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86C66" w:rsidRPr="008C0BA1">
        <w:rPr>
          <w:rFonts w:ascii="Times New Roman" w:eastAsia="Times New Roman" w:hAnsi="Times New Roman" w:cs="Times New Roman"/>
          <w:b/>
          <w:sz w:val="28"/>
          <w:szCs w:val="28"/>
        </w:rPr>
        <w:t>Согласно календарному плану спортивно-массовых мероприятий в 2019</w:t>
      </w:r>
      <w:r w:rsidR="00686C66" w:rsidRPr="00686C66"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70 спортивно-массовых мероприятий по 18 видам спорта (в 2018 году – 41 мероприятия), в которых</w:t>
      </w:r>
      <w:r w:rsidR="00686C66" w:rsidRPr="00686C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86C66" w:rsidRPr="00686C66">
        <w:rPr>
          <w:rFonts w:ascii="Times New Roman" w:eastAsia="Times New Roman" w:hAnsi="Times New Roman" w:cs="Times New Roman"/>
          <w:sz w:val="28"/>
          <w:szCs w:val="28"/>
        </w:rPr>
        <w:t>приняло участие более 20 000 человек. Надо отметить, что за последние годы значительно улучшилось качество проведения соревнований.</w:t>
      </w:r>
      <w:r w:rsidR="00EA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C66" w:rsidRPr="00686C66" w:rsidRDefault="00EA5480" w:rsidP="00B153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C28">
        <w:rPr>
          <w:rFonts w:ascii="Times New Roman" w:eastAsia="Times New Roman" w:hAnsi="Times New Roman" w:cs="Times New Roman"/>
          <w:b/>
          <w:sz w:val="28"/>
          <w:szCs w:val="28"/>
        </w:rPr>
        <w:t xml:space="preserve">В декабре 2019 года провели открытый республиканский турнир по вольной борьбе в честь олимпийского чемпиона 1980 года </w:t>
      </w:r>
      <w:proofErr w:type="spellStart"/>
      <w:r w:rsidRPr="003E2C28">
        <w:rPr>
          <w:rFonts w:ascii="Times New Roman" w:eastAsia="Times New Roman" w:hAnsi="Times New Roman" w:cs="Times New Roman"/>
          <w:b/>
          <w:sz w:val="28"/>
          <w:szCs w:val="28"/>
        </w:rPr>
        <w:t>М.Г.Абушева</w:t>
      </w:r>
      <w:proofErr w:type="spellEnd"/>
      <w:r w:rsidRPr="003E2C2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турнире приняли участие 20 команд с Республики Дагестан, 5 команд из разных субъектов РФ, а также гости с Монголии, Узбекистана, Азербайджана и с Молдовы.   </w:t>
      </w:r>
    </w:p>
    <w:p w:rsidR="00B153FB" w:rsidRDefault="00686C66" w:rsidP="00B153F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9090D">
        <w:rPr>
          <w:rFonts w:ascii="Times New Roman" w:eastAsia="Times New Roman" w:hAnsi="Times New Roman" w:cs="Times New Roman"/>
          <w:b/>
          <w:sz w:val="28"/>
          <w:szCs w:val="24"/>
        </w:rPr>
        <w:t xml:space="preserve">Успешно проявили </w:t>
      </w:r>
      <w:r w:rsidR="00B153FB" w:rsidRPr="0099090D">
        <w:rPr>
          <w:rFonts w:ascii="Times New Roman" w:eastAsia="Times New Roman" w:hAnsi="Times New Roman" w:cs="Times New Roman"/>
          <w:b/>
          <w:sz w:val="28"/>
          <w:szCs w:val="24"/>
        </w:rPr>
        <w:t>себя футбольные</w:t>
      </w:r>
      <w:r w:rsidRPr="0099090D">
        <w:rPr>
          <w:rFonts w:ascii="Times New Roman" w:eastAsia="Times New Roman" w:hAnsi="Times New Roman" w:cs="Times New Roman"/>
          <w:b/>
          <w:sz w:val="28"/>
          <w:szCs w:val="24"/>
        </w:rPr>
        <w:t xml:space="preserve"> команды Карабудахкентского района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 на первенстве России </w:t>
      </w:r>
      <w:r w:rsidR="0099090D" w:rsidRPr="00686C66">
        <w:rPr>
          <w:rFonts w:ascii="Times New Roman" w:eastAsia="Times New Roman" w:hAnsi="Times New Roman" w:cs="Times New Roman"/>
          <w:sz w:val="28"/>
          <w:szCs w:val="24"/>
        </w:rPr>
        <w:t xml:space="preserve">по мини футболу 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>среди юношей 2006-07 гр. заняли 1-место</w:t>
      </w:r>
      <w:r w:rsidR="0099090D">
        <w:rPr>
          <w:rFonts w:ascii="Times New Roman" w:eastAsia="Times New Roman" w:hAnsi="Times New Roman" w:cs="Times New Roman"/>
          <w:sz w:val="28"/>
          <w:szCs w:val="24"/>
        </w:rPr>
        <w:t xml:space="preserve"> в г. Пятигорск. Так же 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>футбольн</w:t>
      </w:r>
      <w:r w:rsidR="00222E29">
        <w:rPr>
          <w:rFonts w:ascii="Times New Roman" w:eastAsia="Times New Roman" w:hAnsi="Times New Roman" w:cs="Times New Roman"/>
          <w:sz w:val="28"/>
          <w:szCs w:val="24"/>
        </w:rPr>
        <w:t>ая команда «ГУБДЕН»,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 во всероссийских соревнованиях среди сельских команд </w:t>
      </w:r>
      <w:r w:rsidR="00222E29">
        <w:rPr>
          <w:rFonts w:ascii="Times New Roman" w:eastAsia="Times New Roman" w:hAnsi="Times New Roman" w:cs="Times New Roman"/>
          <w:sz w:val="28"/>
          <w:szCs w:val="24"/>
        </w:rPr>
        <w:t>«З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>олотой колосок</w:t>
      </w:r>
      <w:r w:rsidR="00222E29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 заняла 2 место</w:t>
      </w:r>
      <w:r w:rsidR="0099090D">
        <w:rPr>
          <w:rFonts w:ascii="Times New Roman" w:eastAsia="Times New Roman" w:hAnsi="Times New Roman" w:cs="Times New Roman"/>
          <w:sz w:val="28"/>
          <w:szCs w:val="24"/>
        </w:rPr>
        <w:t>, в г. Ейск</w:t>
      </w:r>
      <w:r w:rsidR="00222E29">
        <w:rPr>
          <w:rFonts w:ascii="Times New Roman" w:eastAsia="Times New Roman" w:hAnsi="Times New Roman" w:cs="Times New Roman"/>
          <w:sz w:val="28"/>
          <w:szCs w:val="24"/>
        </w:rPr>
        <w:t>. К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>оманды сформированы из молодых, перспективных футболистов-воспитанников ДЮСШ Карабудахкентского</w:t>
      </w:r>
      <w:r w:rsidR="00222E2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>района.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br/>
      </w:r>
      <w:r w:rsidR="00AD0DF5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Наилучших результатов за последние годы добились боксеры и </w:t>
      </w:r>
      <w:r w:rsidR="007E49AA">
        <w:rPr>
          <w:rFonts w:ascii="Times New Roman" w:eastAsia="Times New Roman" w:hAnsi="Times New Roman" w:cs="Times New Roman"/>
          <w:sz w:val="28"/>
          <w:szCs w:val="24"/>
        </w:rPr>
        <w:t>борцы вольного стиля</w:t>
      </w:r>
      <w:r w:rsidR="00A93531">
        <w:rPr>
          <w:rFonts w:ascii="Times New Roman" w:eastAsia="Times New Roman" w:hAnsi="Times New Roman" w:cs="Times New Roman"/>
          <w:sz w:val="28"/>
          <w:szCs w:val="24"/>
        </w:rPr>
        <w:t>. Из них</w:t>
      </w:r>
      <w:r w:rsidR="007E49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3 воспитанника являются членами сборной команды РФ по боксу и 1 по вольной </w:t>
      </w:r>
      <w:r w:rsidR="0099090D" w:rsidRPr="00686C66">
        <w:rPr>
          <w:rFonts w:ascii="Times New Roman" w:eastAsia="Times New Roman" w:hAnsi="Times New Roman" w:cs="Times New Roman"/>
          <w:sz w:val="28"/>
          <w:szCs w:val="24"/>
        </w:rPr>
        <w:t>борьбе.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 Стабильно высокие результаты показывают</w:t>
      </w:r>
      <w:r w:rsidR="007E49AA">
        <w:rPr>
          <w:rFonts w:ascii="Times New Roman" w:eastAsia="Times New Roman" w:hAnsi="Times New Roman" w:cs="Times New Roman"/>
          <w:sz w:val="28"/>
          <w:szCs w:val="24"/>
        </w:rPr>
        <w:t xml:space="preserve"> по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 ушу-</w:t>
      </w:r>
      <w:proofErr w:type="spellStart"/>
      <w:r w:rsidRPr="00686C66">
        <w:rPr>
          <w:rFonts w:ascii="Times New Roman" w:eastAsia="Times New Roman" w:hAnsi="Times New Roman" w:cs="Times New Roman"/>
          <w:sz w:val="28"/>
          <w:szCs w:val="24"/>
        </w:rPr>
        <w:t>саньда</w:t>
      </w:r>
      <w:proofErr w:type="spellEnd"/>
      <w:r w:rsidR="007E49AA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 3 года подряд первое командное место на первенстве РД</w:t>
      </w:r>
      <w:r w:rsidR="00A93531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br/>
      </w:r>
      <w:r w:rsidR="007E49AA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>Всего15 спортсмена по различным видам спорта входят в состав сборных команд РД.</w:t>
      </w:r>
    </w:p>
    <w:p w:rsidR="009056CB" w:rsidRDefault="00686C66" w:rsidP="009056C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C66">
        <w:rPr>
          <w:rFonts w:ascii="Times New Roman" w:eastAsia="Times New Roman" w:hAnsi="Times New Roman" w:cs="Times New Roman"/>
          <w:sz w:val="28"/>
          <w:szCs w:val="24"/>
        </w:rPr>
        <w:t>На новый уровень поставлена работа по внедрению ГТО</w:t>
      </w:r>
      <w:r w:rsidR="007E49AA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 2837 человек в 2019 г</w:t>
      </w:r>
      <w:r w:rsidR="007E49AA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 сдали ГТО по сравнению (2018 г</w:t>
      </w:r>
      <w:r w:rsidR="007E49AA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 480 человек)</w:t>
      </w:r>
      <w:r w:rsidRPr="00686C66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686C66" w:rsidRPr="00686C66" w:rsidRDefault="00686C66" w:rsidP="009056CB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531">
        <w:rPr>
          <w:rFonts w:ascii="Times New Roman" w:eastAsia="Times New Roman" w:hAnsi="Times New Roman" w:cs="Times New Roman"/>
          <w:b/>
          <w:sz w:val="28"/>
          <w:szCs w:val="28"/>
        </w:rPr>
        <w:t>В рамках республиканской целевой программы</w:t>
      </w:r>
      <w:r w:rsidR="00B153FB" w:rsidRPr="00A935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3531">
        <w:rPr>
          <w:rFonts w:ascii="Times New Roman" w:eastAsia="Times New Roman" w:hAnsi="Times New Roman" w:cs="Times New Roman"/>
          <w:b/>
          <w:sz w:val="28"/>
          <w:szCs w:val="28"/>
        </w:rPr>
        <w:t>«СПОРТ НОРМА ЖИЗНИ»</w:t>
      </w:r>
      <w:r w:rsidR="00A93531" w:rsidRPr="00A93531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A935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6C66">
        <w:rPr>
          <w:rFonts w:ascii="Times New Roman" w:eastAsia="Times New Roman" w:hAnsi="Times New Roman" w:cs="Times New Roman"/>
          <w:sz w:val="28"/>
          <w:szCs w:val="28"/>
        </w:rPr>
        <w:t xml:space="preserve"> «МЕСТНАЯ ИНИЦИАТИВА» установлены три</w:t>
      </w:r>
      <w:r w:rsidR="00C32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2BDE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26652D">
        <w:rPr>
          <w:rFonts w:ascii="Times New Roman" w:eastAsia="Times New Roman" w:hAnsi="Times New Roman" w:cs="Times New Roman"/>
          <w:sz w:val="28"/>
          <w:szCs w:val="28"/>
        </w:rPr>
        <w:t>ркаута</w:t>
      </w:r>
      <w:proofErr w:type="spellEnd"/>
      <w:r w:rsidR="0026652D">
        <w:rPr>
          <w:rFonts w:ascii="Times New Roman" w:eastAsia="Times New Roman" w:hAnsi="Times New Roman" w:cs="Times New Roman"/>
          <w:sz w:val="28"/>
          <w:szCs w:val="28"/>
        </w:rPr>
        <w:t xml:space="preserve"> в селах Карабудахкент, </w:t>
      </w:r>
      <w:r w:rsidRPr="00686C66">
        <w:rPr>
          <w:rFonts w:ascii="Times New Roman" w:eastAsia="Times New Roman" w:hAnsi="Times New Roman" w:cs="Times New Roman"/>
          <w:sz w:val="28"/>
          <w:szCs w:val="28"/>
        </w:rPr>
        <w:t>Гели</w:t>
      </w:r>
      <w:r w:rsidR="002665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6C66">
        <w:rPr>
          <w:rFonts w:ascii="Times New Roman" w:eastAsia="Times New Roman" w:hAnsi="Times New Roman" w:cs="Times New Roman"/>
          <w:sz w:val="28"/>
          <w:szCs w:val="28"/>
        </w:rPr>
        <w:t>Параул</w:t>
      </w:r>
      <w:proofErr w:type="spellEnd"/>
      <w:r w:rsidRPr="00686C66">
        <w:rPr>
          <w:rFonts w:ascii="Times New Roman" w:eastAsia="Times New Roman" w:hAnsi="Times New Roman" w:cs="Times New Roman"/>
          <w:sz w:val="28"/>
          <w:szCs w:val="28"/>
        </w:rPr>
        <w:t xml:space="preserve">. Выделены футбольные поля Карабудахкент (2 поля размерами 20-40). </w:t>
      </w:r>
      <w:proofErr w:type="spellStart"/>
      <w:r w:rsidRPr="00686C66">
        <w:rPr>
          <w:rFonts w:ascii="Times New Roman" w:eastAsia="Times New Roman" w:hAnsi="Times New Roman" w:cs="Times New Roman"/>
          <w:sz w:val="28"/>
          <w:szCs w:val="28"/>
        </w:rPr>
        <w:t>Доргели</w:t>
      </w:r>
      <w:proofErr w:type="spellEnd"/>
      <w:r w:rsidRPr="00686C66">
        <w:rPr>
          <w:rFonts w:ascii="Times New Roman" w:eastAsia="Times New Roman" w:hAnsi="Times New Roman" w:cs="Times New Roman"/>
          <w:sz w:val="28"/>
          <w:szCs w:val="28"/>
        </w:rPr>
        <w:t xml:space="preserve"> (размером 91-64) </w:t>
      </w:r>
      <w:proofErr w:type="spellStart"/>
      <w:r w:rsidRPr="00686C66">
        <w:rPr>
          <w:rFonts w:ascii="Times New Roman" w:eastAsia="Times New Roman" w:hAnsi="Times New Roman" w:cs="Times New Roman"/>
          <w:sz w:val="28"/>
          <w:szCs w:val="28"/>
        </w:rPr>
        <w:t>Уллубийаул</w:t>
      </w:r>
      <w:proofErr w:type="spellEnd"/>
      <w:r w:rsidRPr="00686C66">
        <w:rPr>
          <w:rFonts w:ascii="Times New Roman" w:eastAsia="Times New Roman" w:hAnsi="Times New Roman" w:cs="Times New Roman"/>
          <w:sz w:val="28"/>
          <w:szCs w:val="28"/>
        </w:rPr>
        <w:t xml:space="preserve"> (размером 33-66)</w:t>
      </w:r>
    </w:p>
    <w:p w:rsidR="00686C66" w:rsidRPr="00686C66" w:rsidRDefault="00686C66" w:rsidP="00905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86C66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152394" w:rsidRPr="00686C66">
        <w:rPr>
          <w:rFonts w:ascii="Times New Roman" w:eastAsia="Times New Roman" w:hAnsi="Times New Roman" w:cs="Times New Roman"/>
          <w:sz w:val="28"/>
          <w:szCs w:val="28"/>
        </w:rPr>
        <w:t>Для развития</w:t>
      </w:r>
      <w:r w:rsidRPr="00686C66">
        <w:rPr>
          <w:rFonts w:ascii="Times New Roman" w:eastAsia="Times New Roman" w:hAnsi="Times New Roman" w:cs="Times New Roman"/>
          <w:sz w:val="28"/>
          <w:szCs w:val="28"/>
        </w:rPr>
        <w:t xml:space="preserve"> и пропаганды духовно нравственных качеств молодежи проведены встречи с чемпионами</w:t>
      </w:r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чемпионом</w:t>
      </w:r>
      <w:proofErr w:type="gramStart"/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</w:t>
      </w:r>
      <w:proofErr w:type="gramEnd"/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услим Салихов 5-кратныйчемпион мира по ушу-</w:t>
      </w:r>
      <w:proofErr w:type="spellStart"/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саньда</w:t>
      </w:r>
      <w:proofErr w:type="spellEnd"/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Встреча с чемпионом </w:t>
      </w:r>
      <w:r w:rsidR="00152394"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профессионального бокса</w:t>
      </w:r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рекорд 11-0 </w:t>
      </w:r>
      <w:proofErr w:type="spellStart"/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>Арсланбек</w:t>
      </w:r>
      <w:proofErr w:type="spellEnd"/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Махмудов. Встреча с чемпионом </w:t>
      </w:r>
      <w:proofErr w:type="spellStart"/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>Бахтияр</w:t>
      </w:r>
      <w:proofErr w:type="spellEnd"/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Ахмедов олимпийский чемпион </w:t>
      </w:r>
      <w:proofErr w:type="spellStart"/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Нариман</w:t>
      </w:r>
      <w:proofErr w:type="spellEnd"/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>Исрапилов</w:t>
      </w:r>
      <w:proofErr w:type="spellEnd"/>
      <w:r w:rsidRPr="00686C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чемпион Европы вольная борьба.</w:t>
      </w:r>
    </w:p>
    <w:p w:rsidR="00434737" w:rsidRPr="00A243DC" w:rsidRDefault="00434737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DC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</w:p>
    <w:p w:rsidR="00EF3965" w:rsidRDefault="00434737" w:rsidP="00EF3965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4DDB">
        <w:rPr>
          <w:sz w:val="28"/>
          <w:szCs w:val="28"/>
        </w:rPr>
        <w:lastRenderedPageBreak/>
        <w:t>Демографическая ситуация в районе положительная.   Предварительная численность постоянного</w:t>
      </w:r>
      <w:r w:rsidR="00114DDB" w:rsidRPr="00114DDB">
        <w:rPr>
          <w:sz w:val="28"/>
          <w:szCs w:val="28"/>
        </w:rPr>
        <w:t xml:space="preserve"> населения района на начало 2020 года составила 85850</w:t>
      </w:r>
      <w:r w:rsidR="00B07162" w:rsidRPr="00114DDB">
        <w:rPr>
          <w:sz w:val="28"/>
          <w:szCs w:val="28"/>
        </w:rPr>
        <w:t xml:space="preserve">   человек</w:t>
      </w:r>
      <w:r w:rsidRPr="00114DDB">
        <w:rPr>
          <w:sz w:val="28"/>
          <w:szCs w:val="28"/>
        </w:rPr>
        <w:t xml:space="preserve">. </w:t>
      </w:r>
      <w:r w:rsidR="00114DDB" w:rsidRPr="00114DDB">
        <w:rPr>
          <w:sz w:val="28"/>
          <w:szCs w:val="28"/>
        </w:rPr>
        <w:t>За 2019</w:t>
      </w:r>
      <w:r w:rsidR="003A253C" w:rsidRPr="00114DDB">
        <w:rPr>
          <w:sz w:val="28"/>
          <w:szCs w:val="28"/>
        </w:rPr>
        <w:t xml:space="preserve"> год в районе родилось </w:t>
      </w:r>
      <w:r w:rsidR="000C4970" w:rsidRPr="000C4970">
        <w:rPr>
          <w:sz w:val="28"/>
          <w:szCs w:val="28"/>
        </w:rPr>
        <w:t>1917</w:t>
      </w:r>
      <w:r w:rsidR="003A253C" w:rsidRPr="000C4970">
        <w:rPr>
          <w:sz w:val="28"/>
          <w:szCs w:val="28"/>
        </w:rPr>
        <w:t xml:space="preserve"> </w:t>
      </w:r>
      <w:r w:rsidRPr="000C4970">
        <w:rPr>
          <w:sz w:val="28"/>
          <w:szCs w:val="28"/>
        </w:rPr>
        <w:t xml:space="preserve">детей, что </w:t>
      </w:r>
      <w:r w:rsidR="000C4970">
        <w:rPr>
          <w:sz w:val="28"/>
          <w:szCs w:val="28"/>
        </w:rPr>
        <w:t>больше</w:t>
      </w:r>
      <w:r w:rsidRPr="000C4970">
        <w:rPr>
          <w:sz w:val="28"/>
          <w:szCs w:val="28"/>
        </w:rPr>
        <w:t xml:space="preserve"> соответствующего пер</w:t>
      </w:r>
      <w:r w:rsidR="003A253C" w:rsidRPr="000C4970">
        <w:rPr>
          <w:sz w:val="28"/>
          <w:szCs w:val="28"/>
        </w:rPr>
        <w:t xml:space="preserve">иода прошлого года на </w:t>
      </w:r>
      <w:r w:rsidR="00F001DB">
        <w:rPr>
          <w:sz w:val="28"/>
          <w:szCs w:val="28"/>
        </w:rPr>
        <w:t>143</w:t>
      </w:r>
      <w:r w:rsidR="008D21AA" w:rsidRPr="000C4970">
        <w:rPr>
          <w:sz w:val="28"/>
          <w:szCs w:val="28"/>
        </w:rPr>
        <w:t xml:space="preserve"> детей</w:t>
      </w:r>
      <w:r w:rsidRPr="00F001DB">
        <w:rPr>
          <w:sz w:val="28"/>
          <w:szCs w:val="28"/>
        </w:rPr>
        <w:t xml:space="preserve">, </w:t>
      </w:r>
      <w:r w:rsidR="00F001DB" w:rsidRPr="00F001DB">
        <w:rPr>
          <w:sz w:val="28"/>
          <w:szCs w:val="28"/>
        </w:rPr>
        <w:t>количество умерших составило 367</w:t>
      </w:r>
      <w:r w:rsidRPr="00F001DB">
        <w:rPr>
          <w:sz w:val="28"/>
          <w:szCs w:val="28"/>
        </w:rPr>
        <w:t xml:space="preserve"> человек. Естественный прирост населения района составил </w:t>
      </w:r>
      <w:r w:rsidR="00F001DB">
        <w:rPr>
          <w:sz w:val="28"/>
          <w:szCs w:val="28"/>
        </w:rPr>
        <w:t>1550</w:t>
      </w:r>
      <w:r w:rsidRPr="00F001DB">
        <w:rPr>
          <w:sz w:val="28"/>
          <w:szCs w:val="28"/>
        </w:rPr>
        <w:t xml:space="preserve"> чел. </w:t>
      </w:r>
      <w:r w:rsidR="00F001DB">
        <w:rPr>
          <w:sz w:val="28"/>
          <w:szCs w:val="28"/>
        </w:rPr>
        <w:t>За 2019</w:t>
      </w:r>
      <w:r w:rsidRPr="00F001DB">
        <w:rPr>
          <w:sz w:val="28"/>
          <w:szCs w:val="28"/>
        </w:rPr>
        <w:t xml:space="preserve"> год в районе официал</w:t>
      </w:r>
      <w:r w:rsidR="00C521EA" w:rsidRPr="00F001DB">
        <w:rPr>
          <w:sz w:val="28"/>
          <w:szCs w:val="28"/>
        </w:rPr>
        <w:t xml:space="preserve">ьно оформлено в органах </w:t>
      </w:r>
      <w:r w:rsidR="008C129F" w:rsidRPr="00F001DB">
        <w:rPr>
          <w:sz w:val="28"/>
          <w:szCs w:val="28"/>
        </w:rPr>
        <w:t xml:space="preserve">ЗАГС </w:t>
      </w:r>
      <w:r w:rsidR="00F001DB">
        <w:rPr>
          <w:sz w:val="28"/>
          <w:szCs w:val="28"/>
        </w:rPr>
        <w:t>417</w:t>
      </w:r>
      <w:r w:rsidR="0035352C" w:rsidRPr="00F001DB">
        <w:rPr>
          <w:sz w:val="28"/>
          <w:szCs w:val="28"/>
        </w:rPr>
        <w:t xml:space="preserve"> браков</w:t>
      </w:r>
      <w:r w:rsidR="00C521EA" w:rsidRPr="00F001DB">
        <w:rPr>
          <w:sz w:val="28"/>
          <w:szCs w:val="28"/>
        </w:rPr>
        <w:t>, что на 9</w:t>
      </w:r>
      <w:r w:rsidRPr="00F001DB">
        <w:rPr>
          <w:sz w:val="28"/>
          <w:szCs w:val="28"/>
        </w:rPr>
        <w:t xml:space="preserve"> меньше чем за 201</w:t>
      </w:r>
      <w:r w:rsidR="00F001DB">
        <w:rPr>
          <w:sz w:val="28"/>
          <w:szCs w:val="28"/>
        </w:rPr>
        <w:t>8</w:t>
      </w:r>
      <w:r w:rsidR="00C521EA" w:rsidRPr="00F001DB">
        <w:rPr>
          <w:sz w:val="28"/>
          <w:szCs w:val="28"/>
        </w:rPr>
        <w:t xml:space="preserve"> </w:t>
      </w:r>
      <w:r w:rsidRPr="00F001DB">
        <w:rPr>
          <w:sz w:val="28"/>
          <w:szCs w:val="28"/>
        </w:rPr>
        <w:t xml:space="preserve">год. </w:t>
      </w:r>
    </w:p>
    <w:p w:rsidR="00957B44" w:rsidRDefault="00434737" w:rsidP="00957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5E8">
        <w:rPr>
          <w:rFonts w:ascii="Times New Roman" w:hAnsi="Times New Roman" w:cs="Times New Roman"/>
          <w:sz w:val="28"/>
          <w:szCs w:val="28"/>
        </w:rPr>
        <w:t>Один из основных показателей благосостояния жителей –</w:t>
      </w:r>
      <w:r w:rsidR="0089663C">
        <w:rPr>
          <w:rFonts w:ascii="Times New Roman" w:hAnsi="Times New Roman" w:cs="Times New Roman"/>
          <w:sz w:val="28"/>
          <w:szCs w:val="28"/>
        </w:rPr>
        <w:t xml:space="preserve"> </w:t>
      </w:r>
      <w:r w:rsidRPr="009925E8">
        <w:rPr>
          <w:rFonts w:ascii="Times New Roman" w:hAnsi="Times New Roman" w:cs="Times New Roman"/>
          <w:sz w:val="28"/>
          <w:szCs w:val="28"/>
        </w:rPr>
        <w:t>это доходы населения.   Среднемесячная заработная плата работников по крупным и средним о</w:t>
      </w:r>
      <w:r w:rsidR="009925E8" w:rsidRPr="009925E8">
        <w:rPr>
          <w:rFonts w:ascii="Times New Roman" w:hAnsi="Times New Roman" w:cs="Times New Roman"/>
          <w:sz w:val="28"/>
          <w:szCs w:val="28"/>
        </w:rPr>
        <w:t>рганизациям района к январю 2020</w:t>
      </w:r>
      <w:r w:rsidRPr="009925E8">
        <w:rPr>
          <w:rFonts w:ascii="Times New Roman" w:hAnsi="Times New Roman" w:cs="Times New Roman"/>
          <w:sz w:val="28"/>
          <w:szCs w:val="28"/>
        </w:rPr>
        <w:t xml:space="preserve"> года увеличилась по сравнению с аналогичн</w:t>
      </w:r>
      <w:r w:rsidR="009925E8" w:rsidRPr="009925E8">
        <w:rPr>
          <w:rFonts w:ascii="Times New Roman" w:hAnsi="Times New Roman" w:cs="Times New Roman"/>
          <w:sz w:val="28"/>
          <w:szCs w:val="28"/>
        </w:rPr>
        <w:t>ым периодом прошлого года на 13,2</w:t>
      </w:r>
      <w:r w:rsidR="00A5770C" w:rsidRPr="009925E8">
        <w:rPr>
          <w:rFonts w:ascii="Times New Roman" w:hAnsi="Times New Roman" w:cs="Times New Roman"/>
          <w:sz w:val="28"/>
          <w:szCs w:val="28"/>
        </w:rPr>
        <w:t xml:space="preserve"> </w:t>
      </w:r>
      <w:r w:rsidRPr="009925E8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9925E8" w:rsidRPr="009925E8">
        <w:rPr>
          <w:rFonts w:ascii="Times New Roman" w:hAnsi="Times New Roman" w:cs="Times New Roman"/>
          <w:sz w:val="28"/>
          <w:szCs w:val="28"/>
        </w:rPr>
        <w:t>22666</w:t>
      </w:r>
      <w:r w:rsidR="00897285" w:rsidRPr="009925E8">
        <w:rPr>
          <w:rFonts w:ascii="Times New Roman" w:hAnsi="Times New Roman" w:cs="Times New Roman"/>
          <w:sz w:val="28"/>
          <w:szCs w:val="28"/>
        </w:rPr>
        <w:t xml:space="preserve">   рублей</w:t>
      </w:r>
      <w:r w:rsidR="00F64300" w:rsidRPr="009925E8">
        <w:rPr>
          <w:rFonts w:ascii="Times New Roman" w:hAnsi="Times New Roman" w:cs="Times New Roman"/>
          <w:sz w:val="28"/>
          <w:szCs w:val="28"/>
        </w:rPr>
        <w:t xml:space="preserve">. </w:t>
      </w:r>
      <w:r w:rsidRPr="009925E8">
        <w:rPr>
          <w:rFonts w:ascii="Times New Roman" w:hAnsi="Times New Roman" w:cs="Times New Roman"/>
          <w:sz w:val="28"/>
          <w:szCs w:val="28"/>
        </w:rPr>
        <w:t xml:space="preserve"> </w:t>
      </w:r>
      <w:r w:rsidR="00F64300" w:rsidRPr="0089663C">
        <w:rPr>
          <w:rFonts w:ascii="Times New Roman" w:hAnsi="Times New Roman" w:cs="Times New Roman"/>
          <w:sz w:val="28"/>
          <w:szCs w:val="28"/>
        </w:rPr>
        <w:t>Среднемесячная</w:t>
      </w:r>
      <w:r w:rsidRPr="0089663C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F64300" w:rsidRPr="0089663C">
        <w:rPr>
          <w:rFonts w:ascii="Times New Roman" w:hAnsi="Times New Roman" w:cs="Times New Roman"/>
          <w:sz w:val="28"/>
          <w:szCs w:val="28"/>
        </w:rPr>
        <w:t>ая</w:t>
      </w:r>
      <w:r w:rsidRPr="0089663C">
        <w:rPr>
          <w:rFonts w:ascii="Times New Roman" w:hAnsi="Times New Roman" w:cs="Times New Roman"/>
          <w:sz w:val="28"/>
          <w:szCs w:val="28"/>
        </w:rPr>
        <w:t xml:space="preserve"> плат</w:t>
      </w:r>
      <w:r w:rsidR="00F64300" w:rsidRPr="0089663C">
        <w:rPr>
          <w:rFonts w:ascii="Times New Roman" w:hAnsi="Times New Roman" w:cs="Times New Roman"/>
          <w:sz w:val="28"/>
          <w:szCs w:val="28"/>
        </w:rPr>
        <w:t>а</w:t>
      </w:r>
      <w:r w:rsidR="00B94990" w:rsidRPr="0089663C">
        <w:rPr>
          <w:rFonts w:ascii="Times New Roman" w:hAnsi="Times New Roman" w:cs="Times New Roman"/>
          <w:sz w:val="28"/>
          <w:szCs w:val="28"/>
        </w:rPr>
        <w:t xml:space="preserve"> в сфере образования за 2019 год к уровню 2018</w:t>
      </w:r>
      <w:r w:rsidRPr="0089663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990" w:rsidRPr="0089663C">
        <w:rPr>
          <w:rFonts w:ascii="Times New Roman" w:hAnsi="Times New Roman" w:cs="Times New Roman"/>
          <w:sz w:val="28"/>
          <w:szCs w:val="28"/>
        </w:rPr>
        <w:t>повысилась на 4,6</w:t>
      </w:r>
      <w:r w:rsidR="007F757E" w:rsidRPr="0089663C">
        <w:rPr>
          <w:rFonts w:ascii="Times New Roman" w:hAnsi="Times New Roman" w:cs="Times New Roman"/>
          <w:sz w:val="28"/>
          <w:szCs w:val="28"/>
        </w:rPr>
        <w:t xml:space="preserve"> %, и составила- </w:t>
      </w:r>
      <w:r w:rsidR="00B94990" w:rsidRPr="0089663C">
        <w:rPr>
          <w:rFonts w:ascii="Times New Roman" w:hAnsi="Times New Roman" w:cs="Times New Roman"/>
          <w:sz w:val="28"/>
          <w:szCs w:val="28"/>
        </w:rPr>
        <w:t>21740</w:t>
      </w:r>
      <w:r w:rsidR="00DA4C1D" w:rsidRPr="0089663C">
        <w:rPr>
          <w:rFonts w:ascii="Times New Roman" w:hAnsi="Times New Roman" w:cs="Times New Roman"/>
          <w:sz w:val="28"/>
          <w:szCs w:val="28"/>
        </w:rPr>
        <w:t xml:space="preserve"> </w:t>
      </w:r>
      <w:r w:rsidR="00A5770C" w:rsidRPr="0089663C">
        <w:rPr>
          <w:rFonts w:ascii="Times New Roman" w:hAnsi="Times New Roman" w:cs="Times New Roman"/>
          <w:sz w:val="28"/>
          <w:szCs w:val="28"/>
        </w:rPr>
        <w:t>руб</w:t>
      </w:r>
      <w:r w:rsidR="00A5770C" w:rsidRPr="000F36E4">
        <w:rPr>
          <w:rFonts w:ascii="Times New Roman" w:hAnsi="Times New Roman" w:cs="Times New Roman"/>
          <w:sz w:val="28"/>
          <w:szCs w:val="28"/>
        </w:rPr>
        <w:t>.</w:t>
      </w:r>
      <w:r w:rsidRPr="000F36E4">
        <w:rPr>
          <w:rFonts w:ascii="Times New Roman" w:hAnsi="Times New Roman" w:cs="Times New Roman"/>
          <w:sz w:val="28"/>
          <w:szCs w:val="28"/>
        </w:rPr>
        <w:t xml:space="preserve">, работников дошкольных учреждений </w:t>
      </w:r>
      <w:r w:rsidR="00EC45BE" w:rsidRPr="000F36E4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0F36E4">
        <w:rPr>
          <w:rFonts w:ascii="Times New Roman" w:hAnsi="Times New Roman" w:cs="Times New Roman"/>
          <w:sz w:val="28"/>
          <w:szCs w:val="28"/>
        </w:rPr>
        <w:t xml:space="preserve">составил </w:t>
      </w:r>
      <w:proofErr w:type="gramStart"/>
      <w:r w:rsidR="000F36E4" w:rsidRPr="000F36E4">
        <w:rPr>
          <w:rFonts w:ascii="Times New Roman" w:hAnsi="Times New Roman" w:cs="Times New Roman"/>
          <w:sz w:val="28"/>
          <w:szCs w:val="28"/>
        </w:rPr>
        <w:t>25,6</w:t>
      </w:r>
      <w:proofErr w:type="gramEnd"/>
      <w:r w:rsidR="00DA4C1D" w:rsidRPr="000F36E4">
        <w:rPr>
          <w:rFonts w:ascii="Times New Roman" w:hAnsi="Times New Roman" w:cs="Times New Roman"/>
          <w:sz w:val="28"/>
          <w:szCs w:val="28"/>
        </w:rPr>
        <w:t xml:space="preserve"> </w:t>
      </w:r>
      <w:r w:rsidRPr="000F36E4">
        <w:rPr>
          <w:rFonts w:ascii="Times New Roman" w:hAnsi="Times New Roman" w:cs="Times New Roman"/>
          <w:sz w:val="28"/>
          <w:szCs w:val="28"/>
        </w:rPr>
        <w:t xml:space="preserve">% и достигла </w:t>
      </w:r>
      <w:r w:rsidR="000F36E4" w:rsidRPr="000F36E4">
        <w:rPr>
          <w:rFonts w:ascii="Times New Roman" w:hAnsi="Times New Roman" w:cs="Times New Roman"/>
          <w:sz w:val="28"/>
          <w:szCs w:val="28"/>
        </w:rPr>
        <w:t>21470</w:t>
      </w:r>
      <w:r w:rsidR="00DA4C1D" w:rsidRPr="000F36E4">
        <w:rPr>
          <w:rFonts w:ascii="Times New Roman" w:hAnsi="Times New Roman" w:cs="Times New Roman"/>
          <w:sz w:val="28"/>
          <w:szCs w:val="28"/>
        </w:rPr>
        <w:t xml:space="preserve"> </w:t>
      </w:r>
      <w:r w:rsidR="00A5770C" w:rsidRPr="000F36E4">
        <w:rPr>
          <w:rFonts w:ascii="Times New Roman" w:hAnsi="Times New Roman" w:cs="Times New Roman"/>
          <w:sz w:val="28"/>
          <w:szCs w:val="28"/>
        </w:rPr>
        <w:t>руб.</w:t>
      </w:r>
      <w:r w:rsidRPr="000F36E4">
        <w:rPr>
          <w:rFonts w:ascii="Times New Roman" w:hAnsi="Times New Roman" w:cs="Times New Roman"/>
          <w:sz w:val="28"/>
          <w:szCs w:val="28"/>
        </w:rPr>
        <w:t xml:space="preserve">, </w:t>
      </w:r>
      <w:r w:rsidR="00800998" w:rsidRPr="000F36E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64F81" w:rsidRPr="000F36E4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3A7549" w:rsidRPr="000F36E4">
        <w:rPr>
          <w:rFonts w:ascii="Times New Roman" w:hAnsi="Times New Roman" w:cs="Times New Roman"/>
          <w:sz w:val="28"/>
          <w:szCs w:val="28"/>
        </w:rPr>
        <w:t>культуры рост</w:t>
      </w:r>
      <w:r w:rsidR="003055A7" w:rsidRPr="000F36E4">
        <w:rPr>
          <w:rFonts w:ascii="Times New Roman" w:hAnsi="Times New Roman" w:cs="Times New Roman"/>
          <w:sz w:val="28"/>
          <w:szCs w:val="28"/>
        </w:rPr>
        <w:t xml:space="preserve"> </w:t>
      </w:r>
      <w:r w:rsidR="000F36E4" w:rsidRPr="000F36E4">
        <w:rPr>
          <w:rFonts w:ascii="Times New Roman" w:hAnsi="Times New Roman" w:cs="Times New Roman"/>
          <w:sz w:val="28"/>
          <w:szCs w:val="28"/>
        </w:rPr>
        <w:t>составил 12,4</w:t>
      </w:r>
      <w:r w:rsidR="00C64F81" w:rsidRPr="000F36E4">
        <w:rPr>
          <w:rFonts w:ascii="Times New Roman" w:hAnsi="Times New Roman" w:cs="Times New Roman"/>
          <w:sz w:val="28"/>
          <w:szCs w:val="28"/>
        </w:rPr>
        <w:t xml:space="preserve"> % и достигла</w:t>
      </w:r>
      <w:r w:rsidR="000F36E4" w:rsidRPr="000F36E4">
        <w:rPr>
          <w:rFonts w:ascii="Times New Roman" w:hAnsi="Times New Roman" w:cs="Times New Roman"/>
          <w:sz w:val="28"/>
          <w:szCs w:val="28"/>
        </w:rPr>
        <w:t xml:space="preserve"> 23785 </w:t>
      </w:r>
      <w:r w:rsidR="004A7192" w:rsidRPr="000F36E4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957B44" w:rsidRPr="007A4426" w:rsidRDefault="00957B44" w:rsidP="00957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D2891">
        <w:rPr>
          <w:rFonts w:ascii="Times New Roman" w:hAnsi="Times New Roman" w:cs="Times New Roman"/>
          <w:sz w:val="28"/>
          <w:szCs w:val="28"/>
        </w:rPr>
        <w:t>Проблема семейного неблагополучия и связанного с ним сиротства для нас все еще значима.  На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D2891">
        <w:rPr>
          <w:rFonts w:ascii="Times New Roman" w:hAnsi="Times New Roman" w:cs="Times New Roman"/>
          <w:sz w:val="28"/>
          <w:szCs w:val="28"/>
        </w:rPr>
        <w:t xml:space="preserve"> г. под опекой и попечительством находились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1D2891">
        <w:rPr>
          <w:rFonts w:ascii="Times New Roman" w:hAnsi="Times New Roman" w:cs="Times New Roman"/>
          <w:sz w:val="28"/>
          <w:szCs w:val="28"/>
        </w:rPr>
        <w:t xml:space="preserve"> детей.  </w:t>
      </w:r>
      <w:r>
        <w:rPr>
          <w:rFonts w:ascii="Times New Roman" w:hAnsi="Times New Roman" w:cs="Times New Roman"/>
          <w:sz w:val="28"/>
          <w:szCs w:val="28"/>
        </w:rPr>
        <w:t>Из них   42</w:t>
      </w:r>
      <w:r w:rsidRPr="001D2891">
        <w:rPr>
          <w:rFonts w:ascii="Times New Roman" w:hAnsi="Times New Roman" w:cs="Times New Roman"/>
          <w:sz w:val="28"/>
          <w:szCs w:val="28"/>
        </w:rPr>
        <w:t xml:space="preserve"> недееспособных совершеннолетних граждан, над 8 из них установлена опека.   На сегодня на жи</w:t>
      </w:r>
      <w:r>
        <w:rPr>
          <w:rFonts w:ascii="Times New Roman" w:hAnsi="Times New Roman" w:cs="Times New Roman"/>
          <w:sz w:val="28"/>
          <w:szCs w:val="28"/>
        </w:rPr>
        <w:t>лищном учете в отделе состоят 59</w:t>
      </w:r>
      <w:r w:rsidRPr="001D2891">
        <w:rPr>
          <w:rFonts w:ascii="Times New Roman" w:hAnsi="Times New Roman" w:cs="Times New Roman"/>
          <w:sz w:val="28"/>
          <w:szCs w:val="28"/>
        </w:rPr>
        <w:t xml:space="preserve"> детей – сирот и детей, оставшихся без попечения родителей, имеющих право на обеспечение жильем. Всем им вынесены Постановления о постановке на жилищный учет.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1D2891">
        <w:rPr>
          <w:rFonts w:ascii="Times New Roman" w:hAnsi="Times New Roman" w:cs="Times New Roman"/>
          <w:sz w:val="28"/>
          <w:szCs w:val="28"/>
        </w:rPr>
        <w:t xml:space="preserve">выделены средства на приобретение жилья на 7 </w:t>
      </w:r>
      <w:proofErr w:type="gramStart"/>
      <w:r w:rsidRPr="001D2891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1D2891">
        <w:rPr>
          <w:rFonts w:ascii="Times New Roman" w:hAnsi="Times New Roman" w:cs="Times New Roman"/>
          <w:sz w:val="28"/>
          <w:szCs w:val="28"/>
        </w:rPr>
        <w:t xml:space="preserve"> и все они получили жилые помещения.  </w:t>
      </w:r>
    </w:p>
    <w:p w:rsidR="00957B44" w:rsidRPr="00D37E1B" w:rsidRDefault="00957B44" w:rsidP="00957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E1B">
        <w:rPr>
          <w:rFonts w:ascii="Times New Roman" w:hAnsi="Times New Roman" w:cs="Times New Roman"/>
          <w:sz w:val="28"/>
          <w:szCs w:val="28"/>
        </w:rPr>
        <w:t xml:space="preserve">Наиболее востребованным направлением адресной социальной помощи является выплата единовременного пособия малоимущим гражданам и гражданам, попавшим в трудную жизненную ситуацию. Объем финансирования по программе составил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D37E1B">
        <w:rPr>
          <w:rFonts w:ascii="Times New Roman" w:hAnsi="Times New Roman" w:cs="Times New Roman"/>
          <w:sz w:val="28"/>
          <w:szCs w:val="28"/>
        </w:rPr>
        <w:t xml:space="preserve"> млн. руб.</w:t>
      </w:r>
      <w:r>
        <w:rPr>
          <w:rFonts w:ascii="Times New Roman" w:hAnsi="Times New Roman" w:cs="Times New Roman"/>
          <w:sz w:val="28"/>
          <w:szCs w:val="28"/>
        </w:rPr>
        <w:t>: - 155</w:t>
      </w:r>
      <w:r w:rsidRPr="00D37E1B">
        <w:rPr>
          <w:rFonts w:ascii="Times New Roman" w:hAnsi="Times New Roman" w:cs="Times New Roman"/>
          <w:sz w:val="28"/>
          <w:szCs w:val="28"/>
        </w:rPr>
        <w:t xml:space="preserve"> человек получили эту помощь. Эта мера поддержки, осуществляется </w:t>
      </w:r>
      <w:proofErr w:type="spellStart"/>
      <w:r w:rsidRPr="00D37E1B">
        <w:rPr>
          <w:rFonts w:ascii="Times New Roman" w:hAnsi="Times New Roman" w:cs="Times New Roman"/>
          <w:sz w:val="28"/>
          <w:szCs w:val="28"/>
        </w:rPr>
        <w:t>райадминистрацией</w:t>
      </w:r>
      <w:proofErr w:type="spellEnd"/>
      <w:r w:rsidRPr="00D37E1B">
        <w:rPr>
          <w:rFonts w:ascii="Times New Roman" w:hAnsi="Times New Roman" w:cs="Times New Roman"/>
          <w:sz w:val="28"/>
          <w:szCs w:val="28"/>
        </w:rPr>
        <w:t xml:space="preserve"> для граждан района ежегодно.</w:t>
      </w:r>
    </w:p>
    <w:p w:rsidR="00306E77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18">
        <w:rPr>
          <w:rFonts w:ascii="Times New Roman" w:hAnsi="Times New Roman" w:cs="Times New Roman"/>
          <w:sz w:val="28"/>
          <w:szCs w:val="28"/>
        </w:rPr>
        <w:t>За получением государственного сертификата на ма</w:t>
      </w:r>
      <w:r w:rsidR="00F24C18">
        <w:rPr>
          <w:rFonts w:ascii="Times New Roman" w:hAnsi="Times New Roman" w:cs="Times New Roman"/>
          <w:sz w:val="28"/>
          <w:szCs w:val="28"/>
        </w:rPr>
        <w:t xml:space="preserve">теринский капитал обратилось </w:t>
      </w:r>
      <w:r w:rsidR="00F24C18" w:rsidRPr="00F24C18">
        <w:rPr>
          <w:rFonts w:ascii="Times New Roman" w:hAnsi="Times New Roman" w:cs="Times New Roman"/>
          <w:sz w:val="28"/>
          <w:szCs w:val="28"/>
        </w:rPr>
        <w:t>454</w:t>
      </w:r>
      <w:r w:rsidRPr="00F24C18">
        <w:rPr>
          <w:rFonts w:ascii="Times New Roman" w:hAnsi="Times New Roman" w:cs="Times New Roman"/>
          <w:sz w:val="28"/>
          <w:szCs w:val="28"/>
        </w:rPr>
        <w:t xml:space="preserve"> человек, а средствами материнского капитала распорядились </w:t>
      </w:r>
      <w:r w:rsidR="00F24C18" w:rsidRPr="00F24C18">
        <w:rPr>
          <w:rFonts w:ascii="Times New Roman" w:hAnsi="Times New Roman" w:cs="Times New Roman"/>
          <w:sz w:val="28"/>
          <w:szCs w:val="28"/>
        </w:rPr>
        <w:t>619</w:t>
      </w:r>
      <w:r w:rsidR="00193C4C" w:rsidRPr="00F24C18">
        <w:rPr>
          <w:rFonts w:ascii="Times New Roman" w:hAnsi="Times New Roman" w:cs="Times New Roman"/>
          <w:sz w:val="28"/>
          <w:szCs w:val="28"/>
        </w:rPr>
        <w:t xml:space="preserve"> </w:t>
      </w:r>
      <w:r w:rsidRPr="00F24C18">
        <w:rPr>
          <w:rFonts w:ascii="Times New Roman" w:hAnsi="Times New Roman" w:cs="Times New Roman"/>
          <w:sz w:val="28"/>
          <w:szCs w:val="28"/>
        </w:rPr>
        <w:t>чел.</w:t>
      </w:r>
    </w:p>
    <w:p w:rsidR="00DE03DD" w:rsidRDefault="00DA6CF3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9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34737" w:rsidRPr="00384960">
        <w:rPr>
          <w:rFonts w:ascii="Times New Roman" w:hAnsi="Times New Roman" w:cs="Times New Roman"/>
          <w:b/>
          <w:sz w:val="28"/>
          <w:szCs w:val="28"/>
        </w:rPr>
        <w:t>Занятость населения</w:t>
      </w:r>
    </w:p>
    <w:p w:rsidR="00434737" w:rsidRPr="00225132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132">
        <w:rPr>
          <w:rFonts w:ascii="Times New Roman" w:hAnsi="Times New Roman" w:cs="Times New Roman"/>
          <w:sz w:val="28"/>
          <w:szCs w:val="28"/>
        </w:rPr>
        <w:t>Одна из важнейших задач экономики – сохранение стабильной ситуации на рынке труда. Официально зарегистриров</w:t>
      </w:r>
      <w:r w:rsidR="00225132">
        <w:rPr>
          <w:rFonts w:ascii="Times New Roman" w:hAnsi="Times New Roman" w:cs="Times New Roman"/>
          <w:sz w:val="28"/>
          <w:szCs w:val="28"/>
        </w:rPr>
        <w:t>ано безработных на 1 января 2020 года 212</w:t>
      </w:r>
      <w:r w:rsidRPr="0022513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927B05">
        <w:rPr>
          <w:rFonts w:ascii="Times New Roman" w:hAnsi="Times New Roman" w:cs="Times New Roman"/>
          <w:sz w:val="28"/>
          <w:szCs w:val="28"/>
        </w:rPr>
        <w:t xml:space="preserve">в 2018 </w:t>
      </w:r>
      <w:r w:rsidR="006E4F70">
        <w:rPr>
          <w:rFonts w:ascii="Times New Roman" w:hAnsi="Times New Roman" w:cs="Times New Roman"/>
          <w:sz w:val="28"/>
          <w:szCs w:val="28"/>
        </w:rPr>
        <w:t>году этот</w:t>
      </w:r>
      <w:r w:rsidR="00927B05">
        <w:rPr>
          <w:rFonts w:ascii="Times New Roman" w:hAnsi="Times New Roman" w:cs="Times New Roman"/>
          <w:sz w:val="28"/>
          <w:szCs w:val="28"/>
        </w:rPr>
        <w:t xml:space="preserve"> показатель составлял 211 </w:t>
      </w:r>
      <w:r w:rsidRPr="00225132">
        <w:rPr>
          <w:rFonts w:ascii="Times New Roman" w:hAnsi="Times New Roman" w:cs="Times New Roman"/>
          <w:sz w:val="28"/>
          <w:szCs w:val="28"/>
        </w:rPr>
        <w:t xml:space="preserve">человек. При этом вакансий </w:t>
      </w:r>
      <w:r w:rsidR="007930CC" w:rsidRPr="00225132">
        <w:rPr>
          <w:rFonts w:ascii="Times New Roman" w:hAnsi="Times New Roman" w:cs="Times New Roman"/>
          <w:sz w:val="28"/>
          <w:szCs w:val="28"/>
        </w:rPr>
        <w:t>в районе на</w:t>
      </w:r>
      <w:r w:rsidRPr="00225132">
        <w:rPr>
          <w:rFonts w:ascii="Times New Roman" w:hAnsi="Times New Roman" w:cs="Times New Roman"/>
          <w:sz w:val="28"/>
          <w:szCs w:val="28"/>
        </w:rPr>
        <w:t xml:space="preserve"> 01.01.</w:t>
      </w:r>
      <w:r w:rsidR="00927B05">
        <w:rPr>
          <w:rFonts w:ascii="Times New Roman" w:hAnsi="Times New Roman" w:cs="Times New Roman"/>
          <w:sz w:val="28"/>
          <w:szCs w:val="28"/>
        </w:rPr>
        <w:t>2020</w:t>
      </w:r>
      <w:r w:rsidR="007930CC" w:rsidRPr="00225132">
        <w:rPr>
          <w:rFonts w:ascii="Times New Roman" w:hAnsi="Times New Roman" w:cs="Times New Roman"/>
          <w:sz w:val="28"/>
          <w:szCs w:val="28"/>
        </w:rPr>
        <w:t xml:space="preserve"> г. - </w:t>
      </w:r>
      <w:r w:rsidR="006E4F70">
        <w:rPr>
          <w:rFonts w:ascii="Times New Roman" w:hAnsi="Times New Roman" w:cs="Times New Roman"/>
          <w:sz w:val="28"/>
          <w:szCs w:val="28"/>
        </w:rPr>
        <w:t>29</w:t>
      </w:r>
      <w:r w:rsidRPr="00225132">
        <w:rPr>
          <w:rFonts w:ascii="Times New Roman" w:hAnsi="Times New Roman" w:cs="Times New Roman"/>
          <w:sz w:val="28"/>
          <w:szCs w:val="28"/>
        </w:rPr>
        <w:t>.   Оказан</w:t>
      </w:r>
      <w:r w:rsidR="007930CC" w:rsidRPr="00225132">
        <w:rPr>
          <w:rFonts w:ascii="Times New Roman" w:hAnsi="Times New Roman" w:cs="Times New Roman"/>
          <w:sz w:val="28"/>
          <w:szCs w:val="28"/>
        </w:rPr>
        <w:t xml:space="preserve">о содействие по </w:t>
      </w:r>
      <w:proofErr w:type="spellStart"/>
      <w:r w:rsidR="007930CC" w:rsidRPr="00225132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7930CC" w:rsidRPr="00225132">
        <w:rPr>
          <w:rFonts w:ascii="Times New Roman" w:hAnsi="Times New Roman" w:cs="Times New Roman"/>
          <w:sz w:val="28"/>
          <w:szCs w:val="28"/>
        </w:rPr>
        <w:t xml:space="preserve"> 1 безработному</w:t>
      </w:r>
      <w:r w:rsidRPr="00225132">
        <w:rPr>
          <w:rFonts w:ascii="Times New Roman" w:hAnsi="Times New Roman" w:cs="Times New Roman"/>
          <w:sz w:val="28"/>
          <w:szCs w:val="28"/>
        </w:rPr>
        <w:t>.</w:t>
      </w:r>
      <w:r w:rsidR="007930CC" w:rsidRPr="00225132">
        <w:rPr>
          <w:rFonts w:ascii="Times New Roman" w:hAnsi="Times New Roman" w:cs="Times New Roman"/>
          <w:sz w:val="28"/>
          <w:szCs w:val="28"/>
        </w:rPr>
        <w:t xml:space="preserve"> </w:t>
      </w:r>
      <w:r w:rsidRPr="00225132">
        <w:rPr>
          <w:rFonts w:ascii="Times New Roman" w:hAnsi="Times New Roman" w:cs="Times New Roman"/>
          <w:sz w:val="28"/>
          <w:szCs w:val="28"/>
        </w:rPr>
        <w:t xml:space="preserve">Из обратившихся граждан в службу </w:t>
      </w:r>
      <w:r w:rsidR="007930CC" w:rsidRPr="00225132">
        <w:rPr>
          <w:rFonts w:ascii="Times New Roman" w:hAnsi="Times New Roman" w:cs="Times New Roman"/>
          <w:sz w:val="28"/>
          <w:szCs w:val="28"/>
        </w:rPr>
        <w:t xml:space="preserve">занятости района – </w:t>
      </w:r>
      <w:r w:rsidR="006E4F70">
        <w:rPr>
          <w:rFonts w:ascii="Times New Roman" w:hAnsi="Times New Roman" w:cs="Times New Roman"/>
          <w:sz w:val="28"/>
          <w:szCs w:val="28"/>
        </w:rPr>
        <w:t>1052</w:t>
      </w:r>
      <w:r w:rsidR="00DA4C1D" w:rsidRPr="00225132">
        <w:rPr>
          <w:rFonts w:ascii="Times New Roman" w:hAnsi="Times New Roman" w:cs="Times New Roman"/>
          <w:sz w:val="28"/>
          <w:szCs w:val="28"/>
        </w:rPr>
        <w:t xml:space="preserve"> </w:t>
      </w:r>
      <w:r w:rsidR="006E4F70">
        <w:rPr>
          <w:rFonts w:ascii="Times New Roman" w:hAnsi="Times New Roman" w:cs="Times New Roman"/>
          <w:sz w:val="28"/>
          <w:szCs w:val="28"/>
        </w:rPr>
        <w:t>человек, 915</w:t>
      </w:r>
      <w:r w:rsidR="007930CC" w:rsidRPr="00225132">
        <w:rPr>
          <w:rFonts w:ascii="Times New Roman" w:hAnsi="Times New Roman" w:cs="Times New Roman"/>
          <w:sz w:val="28"/>
          <w:szCs w:val="28"/>
        </w:rPr>
        <w:t xml:space="preserve"> человека или 86</w:t>
      </w:r>
      <w:r w:rsidR="006E4F70">
        <w:rPr>
          <w:rFonts w:ascii="Times New Roman" w:hAnsi="Times New Roman" w:cs="Times New Roman"/>
          <w:sz w:val="28"/>
          <w:szCs w:val="28"/>
        </w:rPr>
        <w:t>,9</w:t>
      </w:r>
      <w:r w:rsidR="007930CC" w:rsidRPr="00225132">
        <w:rPr>
          <w:rFonts w:ascii="Times New Roman" w:hAnsi="Times New Roman" w:cs="Times New Roman"/>
          <w:sz w:val="28"/>
          <w:szCs w:val="28"/>
        </w:rPr>
        <w:t xml:space="preserve"> </w:t>
      </w:r>
      <w:r w:rsidRPr="00225132">
        <w:rPr>
          <w:rFonts w:ascii="Times New Roman" w:hAnsi="Times New Roman" w:cs="Times New Roman"/>
          <w:sz w:val="28"/>
          <w:szCs w:val="28"/>
        </w:rPr>
        <w:t>% трудоустроены на предприятиях и организациях района.</w:t>
      </w:r>
    </w:p>
    <w:p w:rsidR="00B33C7B" w:rsidRDefault="002502B4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A44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</w:t>
      </w:r>
    </w:p>
    <w:p w:rsidR="00434737" w:rsidRDefault="00434737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7A">
        <w:rPr>
          <w:rFonts w:ascii="Times New Roman" w:hAnsi="Times New Roman" w:cs="Times New Roman"/>
          <w:b/>
          <w:sz w:val="28"/>
          <w:szCs w:val="28"/>
        </w:rPr>
        <w:t>Муниципальное имущество и земельные отношения.</w:t>
      </w:r>
    </w:p>
    <w:p w:rsidR="00561502" w:rsidRPr="00561502" w:rsidRDefault="00561502" w:rsidP="00E1611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1502">
        <w:rPr>
          <w:rFonts w:ascii="Times New Roman" w:hAnsi="Times New Roman" w:cs="Times New Roman"/>
          <w:sz w:val="28"/>
          <w:szCs w:val="28"/>
        </w:rPr>
        <w:t>Реестр объектов муниципальной собственности района по состоянию на 01.01.2019г. включает в себя 291 объект недвижимого имущества общей балансовой стоимостью 1150,2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502">
        <w:rPr>
          <w:rFonts w:ascii="Times New Roman" w:hAnsi="Times New Roman" w:cs="Times New Roman"/>
          <w:sz w:val="28"/>
          <w:szCs w:val="28"/>
        </w:rPr>
        <w:t>, остаточной балансовой стоимостью 774,4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млн.</w:t>
      </w:r>
      <w:r w:rsidR="00D6023D"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руб.</w:t>
      </w:r>
    </w:p>
    <w:p w:rsidR="00561502" w:rsidRPr="00561502" w:rsidRDefault="00561502" w:rsidP="00E1611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2">
        <w:rPr>
          <w:rFonts w:ascii="Times New Roman" w:hAnsi="Times New Roman" w:cs="Times New Roman"/>
          <w:sz w:val="28"/>
          <w:szCs w:val="28"/>
        </w:rPr>
        <w:lastRenderedPageBreak/>
        <w:t>Поступления по арендной плате за использование муниципального имущества в настоящее время складываются из платы за аренду газовых сетей, аренду объектов недвижимого имущества бывшего винзавода МУП "Рассвет" с земельными участками площадью 2,4</w:t>
      </w:r>
      <w:r w:rsidR="00D6023D"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га и 4,28</w:t>
      </w:r>
      <w:r w:rsidR="00D6023D"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га и аренду помещений Дворца культуры.</w:t>
      </w:r>
    </w:p>
    <w:p w:rsidR="00561502" w:rsidRPr="00561502" w:rsidRDefault="00561502" w:rsidP="00E1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2">
        <w:rPr>
          <w:rFonts w:ascii="Times New Roman" w:hAnsi="Times New Roman" w:cs="Times New Roman"/>
          <w:sz w:val="28"/>
          <w:szCs w:val="28"/>
        </w:rPr>
        <w:t>Годовая сумма арендной платы за аренду муниципального имущества составляет 4071,92</w:t>
      </w:r>
      <w:r w:rsidR="00D6023D"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тыс.</w:t>
      </w:r>
      <w:r w:rsidR="00D6023D"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руб</w:t>
      </w:r>
      <w:r w:rsidR="00D6023D">
        <w:rPr>
          <w:rFonts w:ascii="Times New Roman" w:hAnsi="Times New Roman" w:cs="Times New Roman"/>
          <w:sz w:val="28"/>
          <w:szCs w:val="28"/>
        </w:rPr>
        <w:t>.</w:t>
      </w:r>
      <w:r w:rsidRPr="00561502">
        <w:rPr>
          <w:rFonts w:ascii="Times New Roman" w:hAnsi="Times New Roman" w:cs="Times New Roman"/>
          <w:sz w:val="28"/>
          <w:szCs w:val="28"/>
        </w:rPr>
        <w:t>, по состоянию на 25.12.2019</w:t>
      </w:r>
      <w:r w:rsidR="00D6023D"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 xml:space="preserve">г. поступление в бюджет района за аренду указанного имущества составило </w:t>
      </w:r>
      <w:r w:rsidRPr="00CF34CF">
        <w:rPr>
          <w:rFonts w:ascii="Times New Roman" w:hAnsi="Times New Roman" w:cs="Times New Roman"/>
          <w:sz w:val="28"/>
          <w:szCs w:val="28"/>
        </w:rPr>
        <w:t>746</w:t>
      </w:r>
      <w:r w:rsidR="00CF34CF" w:rsidRPr="00CF34CF">
        <w:rPr>
          <w:rFonts w:ascii="Times New Roman" w:hAnsi="Times New Roman" w:cs="Times New Roman"/>
          <w:sz w:val="28"/>
          <w:szCs w:val="28"/>
        </w:rPr>
        <w:t>,6</w:t>
      </w:r>
      <w:r w:rsidR="00CF34CF">
        <w:rPr>
          <w:rFonts w:ascii="Times New Roman" w:hAnsi="Times New Roman" w:cs="Times New Roman"/>
          <w:sz w:val="28"/>
          <w:szCs w:val="28"/>
        </w:rPr>
        <w:t xml:space="preserve"> тыс.</w:t>
      </w:r>
      <w:r w:rsidR="00D6023D"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руб</w:t>
      </w:r>
      <w:r w:rsidR="00CF34CF">
        <w:rPr>
          <w:rFonts w:ascii="Times New Roman" w:hAnsi="Times New Roman" w:cs="Times New Roman"/>
          <w:sz w:val="28"/>
          <w:szCs w:val="28"/>
        </w:rPr>
        <w:t>.</w:t>
      </w:r>
      <w:r w:rsidRPr="00561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02" w:rsidRPr="00561502" w:rsidRDefault="00561502" w:rsidP="00E1611F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2">
        <w:rPr>
          <w:rFonts w:ascii="Times New Roman" w:hAnsi="Times New Roman" w:cs="Times New Roman"/>
          <w:sz w:val="28"/>
          <w:szCs w:val="28"/>
        </w:rPr>
        <w:t xml:space="preserve">Со всеми арендаторами муниципального имущества ежеквартально проводится сверка расчетов, направляются уведомления об оплате. </w:t>
      </w:r>
    </w:p>
    <w:p w:rsidR="00561502" w:rsidRPr="00561502" w:rsidRDefault="00561502" w:rsidP="001C5EB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2">
        <w:rPr>
          <w:rFonts w:ascii="Times New Roman" w:hAnsi="Times New Roman" w:cs="Times New Roman"/>
          <w:sz w:val="28"/>
          <w:szCs w:val="28"/>
        </w:rPr>
        <w:t>В целях эффективного использования земель на принципах прозрачности и открытости процедур предоставления земельных участков с начала года проведено 9 аукционов по продаже права на заключение договоров аренды 29 земельных участков общей площадью 102,5913га, годов</w:t>
      </w:r>
      <w:r w:rsidR="00D6023D">
        <w:rPr>
          <w:rFonts w:ascii="Times New Roman" w:hAnsi="Times New Roman" w:cs="Times New Roman"/>
          <w:sz w:val="28"/>
          <w:szCs w:val="28"/>
        </w:rPr>
        <w:t xml:space="preserve">ой суммой арендной платы 1539,9 тыс. </w:t>
      </w:r>
      <w:r w:rsidRPr="00561502">
        <w:rPr>
          <w:rFonts w:ascii="Times New Roman" w:hAnsi="Times New Roman" w:cs="Times New Roman"/>
          <w:sz w:val="28"/>
          <w:szCs w:val="28"/>
        </w:rPr>
        <w:t>руб.</w:t>
      </w:r>
    </w:p>
    <w:p w:rsidR="00561502" w:rsidRPr="00561502" w:rsidRDefault="00561502" w:rsidP="001C5EB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2">
        <w:rPr>
          <w:rFonts w:ascii="Times New Roman" w:hAnsi="Times New Roman" w:cs="Times New Roman"/>
          <w:sz w:val="28"/>
          <w:szCs w:val="28"/>
        </w:rPr>
        <w:tab/>
        <w:t>Всего с начала года в аренду передано 31 земельных участков общей площадью 115,5178</w:t>
      </w:r>
      <w:r w:rsidR="00D6023D"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га.</w:t>
      </w:r>
    </w:p>
    <w:p w:rsidR="00561502" w:rsidRPr="00561502" w:rsidRDefault="00561502" w:rsidP="001C5EB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2">
        <w:rPr>
          <w:rFonts w:ascii="Times New Roman" w:hAnsi="Times New Roman" w:cs="Times New Roman"/>
          <w:sz w:val="28"/>
          <w:szCs w:val="28"/>
        </w:rPr>
        <w:t>В реестре договоров аренды земельных участков на 01.01.2019</w:t>
      </w:r>
      <w:r w:rsidR="00D6023D"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г. состоят 325 земельных участка общей площадью 864,005га, годовая сумма арендной платы составила 2228,3</w:t>
      </w:r>
      <w:r w:rsidR="00D6023D"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тыс.</w:t>
      </w:r>
      <w:r w:rsidR="00896BA8"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руб.</w:t>
      </w:r>
    </w:p>
    <w:p w:rsidR="00561502" w:rsidRPr="00561502" w:rsidRDefault="00561502" w:rsidP="00561502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2">
        <w:rPr>
          <w:rFonts w:ascii="Times New Roman" w:hAnsi="Times New Roman" w:cs="Times New Roman"/>
          <w:sz w:val="28"/>
          <w:szCs w:val="28"/>
        </w:rPr>
        <w:t>С начала года письма-претензии и уведомления о погашении задолженности направлены 152 арендаторам.</w:t>
      </w:r>
    </w:p>
    <w:p w:rsidR="00561502" w:rsidRPr="00561502" w:rsidRDefault="00561502" w:rsidP="001C5EB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02">
        <w:rPr>
          <w:rFonts w:ascii="Times New Roman" w:hAnsi="Times New Roman" w:cs="Times New Roman"/>
          <w:sz w:val="28"/>
          <w:szCs w:val="28"/>
        </w:rPr>
        <w:t xml:space="preserve">В результате проводимой работы с начала года по договорам аренды </w:t>
      </w:r>
      <w:r w:rsidRPr="00AF52AD">
        <w:rPr>
          <w:rFonts w:ascii="Times New Roman" w:hAnsi="Times New Roman" w:cs="Times New Roman"/>
          <w:sz w:val="28"/>
          <w:szCs w:val="28"/>
        </w:rPr>
        <w:t>земельных участков из запланированных на 2019</w:t>
      </w:r>
      <w:r w:rsidR="00D6023D" w:rsidRPr="00AF52AD">
        <w:rPr>
          <w:rFonts w:ascii="Times New Roman" w:hAnsi="Times New Roman" w:cs="Times New Roman"/>
          <w:sz w:val="28"/>
          <w:szCs w:val="28"/>
        </w:rPr>
        <w:t xml:space="preserve"> год 2200,0</w:t>
      </w:r>
      <w:r w:rsidR="00AF52AD" w:rsidRPr="00AF52AD">
        <w:rPr>
          <w:rFonts w:ascii="Times New Roman" w:hAnsi="Times New Roman" w:cs="Times New Roman"/>
          <w:sz w:val="28"/>
          <w:szCs w:val="28"/>
        </w:rPr>
        <w:t xml:space="preserve"> </w:t>
      </w:r>
      <w:r w:rsidR="00D6023D" w:rsidRPr="00AF52AD">
        <w:rPr>
          <w:rFonts w:ascii="Times New Roman" w:hAnsi="Times New Roman" w:cs="Times New Roman"/>
          <w:sz w:val="28"/>
          <w:szCs w:val="28"/>
        </w:rPr>
        <w:t>тыс. руб.</w:t>
      </w:r>
      <w:r w:rsidRPr="00AF52AD">
        <w:rPr>
          <w:rFonts w:ascii="Times New Roman" w:hAnsi="Times New Roman" w:cs="Times New Roman"/>
          <w:sz w:val="28"/>
          <w:szCs w:val="28"/>
        </w:rPr>
        <w:t xml:space="preserve">  поступило 2286,7 тыс.</w:t>
      </w:r>
      <w:r w:rsidR="00D6023D" w:rsidRPr="00AF52AD">
        <w:rPr>
          <w:rFonts w:ascii="Times New Roman" w:hAnsi="Times New Roman" w:cs="Times New Roman"/>
          <w:sz w:val="28"/>
          <w:szCs w:val="28"/>
        </w:rPr>
        <w:t xml:space="preserve"> </w:t>
      </w:r>
      <w:r w:rsidRPr="00AF52AD">
        <w:rPr>
          <w:rFonts w:ascii="Times New Roman" w:hAnsi="Times New Roman" w:cs="Times New Roman"/>
          <w:sz w:val="28"/>
          <w:szCs w:val="28"/>
        </w:rPr>
        <w:t>руб.</w:t>
      </w:r>
      <w:r w:rsidRPr="00561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02" w:rsidRPr="00561502" w:rsidRDefault="00561502" w:rsidP="001C5E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02">
        <w:rPr>
          <w:rFonts w:ascii="Times New Roman" w:hAnsi="Times New Roman" w:cs="Times New Roman"/>
          <w:sz w:val="28"/>
          <w:szCs w:val="28"/>
        </w:rPr>
        <w:tab/>
      </w:r>
      <w:r w:rsidR="00D6023D">
        <w:rPr>
          <w:rFonts w:ascii="Times New Roman" w:hAnsi="Times New Roman" w:cs="Times New Roman"/>
          <w:sz w:val="28"/>
          <w:szCs w:val="28"/>
        </w:rPr>
        <w:tab/>
      </w:r>
      <w:r w:rsidRPr="00561502">
        <w:rPr>
          <w:rFonts w:ascii="Times New Roman" w:hAnsi="Times New Roman" w:cs="Times New Roman"/>
          <w:sz w:val="28"/>
          <w:szCs w:val="28"/>
        </w:rPr>
        <w:t>Отделом проведена определенная работа в составе рабочей группы для подготовки и проведения в 2019</w:t>
      </w:r>
      <w:r w:rsidR="00D6023D">
        <w:rPr>
          <w:rFonts w:ascii="Times New Roman" w:hAnsi="Times New Roman" w:cs="Times New Roman"/>
          <w:sz w:val="28"/>
          <w:szCs w:val="28"/>
        </w:rPr>
        <w:t xml:space="preserve"> </w:t>
      </w:r>
      <w:r w:rsidRPr="00561502">
        <w:rPr>
          <w:rFonts w:ascii="Times New Roman" w:hAnsi="Times New Roman" w:cs="Times New Roman"/>
          <w:sz w:val="28"/>
          <w:szCs w:val="28"/>
        </w:rPr>
        <w:t>году государственной кадастровой оценки.</w:t>
      </w:r>
    </w:p>
    <w:p w:rsidR="00561502" w:rsidRPr="00561502" w:rsidRDefault="00415EFA" w:rsidP="001C5EBD">
      <w:pPr>
        <w:tabs>
          <w:tab w:val="left" w:pos="142"/>
          <w:tab w:val="left" w:pos="322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561502" w:rsidRPr="00561502">
        <w:rPr>
          <w:rFonts w:ascii="Times New Roman" w:hAnsi="Times New Roman" w:cs="Times New Roman"/>
          <w:sz w:val="28"/>
          <w:szCs w:val="28"/>
        </w:rPr>
        <w:t>был проведен анализ промежуточных результатов ГКО, по результатам этого анализа были проведены встречи</w:t>
      </w:r>
      <w:r w:rsidR="00561502" w:rsidRPr="00561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руководством и специалистами ГБУ «</w:t>
      </w:r>
      <w:proofErr w:type="spellStart"/>
      <w:r w:rsidR="00561502" w:rsidRPr="00561502">
        <w:rPr>
          <w:rFonts w:ascii="Times New Roman" w:eastAsia="Calibri" w:hAnsi="Times New Roman" w:cs="Times New Roman"/>
          <w:sz w:val="28"/>
          <w:szCs w:val="28"/>
          <w:lang w:eastAsia="en-US"/>
        </w:rPr>
        <w:t>Дагтехкадастр</w:t>
      </w:r>
      <w:proofErr w:type="spellEnd"/>
      <w:r w:rsidR="00561502" w:rsidRPr="00561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организовано направление в </w:t>
      </w:r>
      <w:proofErr w:type="spellStart"/>
      <w:r w:rsidR="00561502" w:rsidRPr="00561502">
        <w:rPr>
          <w:rFonts w:ascii="Times New Roman" w:eastAsia="Calibri" w:hAnsi="Times New Roman" w:cs="Times New Roman"/>
          <w:sz w:val="28"/>
          <w:szCs w:val="28"/>
          <w:lang w:eastAsia="en-US"/>
        </w:rPr>
        <w:t>Дагехкадастр</w:t>
      </w:r>
      <w:proofErr w:type="spellEnd"/>
      <w:r w:rsidR="00561502" w:rsidRPr="00561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замечаний муниципальных образований поселений района по более чем 60 тыс.</w:t>
      </w:r>
      <w:r w:rsidR="00D602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1502" w:rsidRPr="005615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земельным участкам и объектам недвижимости, в том числе 14457 земельным участкам, находящимся в ведении МР "Карабудахкентский район". </w:t>
      </w:r>
      <w:proofErr w:type="gramEnd"/>
    </w:p>
    <w:p w:rsidR="00561502" w:rsidRPr="00F85D89" w:rsidRDefault="00561502" w:rsidP="001C5EBD">
      <w:pPr>
        <w:tabs>
          <w:tab w:val="left" w:pos="142"/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0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В течение 2019 года отделом направлено на постановку на государственный кадастровый учет объектов недвижимости и земельных участков – </w:t>
      </w:r>
      <w:r w:rsidRPr="00F85D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54 материала, на проведение </w:t>
      </w:r>
      <w:proofErr w:type="spellStart"/>
      <w:r w:rsidRPr="00F85D89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госрегистрации</w:t>
      </w:r>
      <w:proofErr w:type="spellEnd"/>
      <w:r w:rsidRPr="00F85D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права собственности района 60 материалов, на учет изменений в ЕГРН – 6 материалов, на предоставление сведений из ЕГРН – 35 материалов.</w:t>
      </w:r>
      <w:r w:rsidRPr="00F85D89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</w:p>
    <w:p w:rsidR="00370EA9" w:rsidRPr="007A4426" w:rsidRDefault="00DF3712" w:rsidP="00306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85D89">
        <w:rPr>
          <w:rFonts w:ascii="Times New Roman" w:hAnsi="Times New Roman" w:cs="Times New Roman"/>
          <w:sz w:val="28"/>
          <w:szCs w:val="28"/>
        </w:rPr>
        <w:tab/>
      </w:r>
      <w:r w:rsidR="00434737" w:rsidRPr="00F85D89">
        <w:rPr>
          <w:rFonts w:ascii="Times New Roman" w:hAnsi="Times New Roman" w:cs="Times New Roman"/>
          <w:sz w:val="28"/>
          <w:szCs w:val="28"/>
        </w:rPr>
        <w:t>Из вышесказанного следует, что и в этом году администрация района намерена проводить «жесткую земельную политику» в отношении а</w:t>
      </w:r>
      <w:r w:rsidR="00F85D89" w:rsidRPr="00F85D89">
        <w:rPr>
          <w:rFonts w:ascii="Times New Roman" w:hAnsi="Times New Roman" w:cs="Times New Roman"/>
          <w:sz w:val="28"/>
          <w:szCs w:val="28"/>
        </w:rPr>
        <w:t>рендаторов земельных участков.</w:t>
      </w:r>
    </w:p>
    <w:p w:rsidR="00A74B1E" w:rsidRPr="000C19BE" w:rsidRDefault="001E65AB" w:rsidP="00306E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2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</w:t>
      </w:r>
    </w:p>
    <w:p w:rsidR="00434737" w:rsidRDefault="00434737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9BE">
        <w:rPr>
          <w:rFonts w:ascii="Times New Roman" w:hAnsi="Times New Roman" w:cs="Times New Roman"/>
          <w:b/>
          <w:sz w:val="28"/>
          <w:szCs w:val="28"/>
        </w:rPr>
        <w:t>Информационное пространство</w:t>
      </w:r>
    </w:p>
    <w:p w:rsidR="0006420A" w:rsidRDefault="0006420A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20A" w:rsidRPr="0006420A" w:rsidRDefault="0006420A" w:rsidP="000642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2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21 веке без IT-технологий и </w:t>
      </w:r>
      <w:proofErr w:type="spellStart"/>
      <w:r w:rsidRPr="0006420A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06420A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информатизации невозможно управление производственной деятельностью, развитие науки, образования, медицины, даже сельскохозяйственного производства.</w:t>
      </w:r>
    </w:p>
    <w:p w:rsidR="0006420A" w:rsidRPr="0006420A" w:rsidRDefault="0006420A" w:rsidP="000642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 w:rsidRPr="0006420A">
        <w:rPr>
          <w:rFonts w:ascii="Times New Roman" w:eastAsia="Times New Roman" w:hAnsi="Times New Roman" w:cs="Times New Roman"/>
          <w:sz w:val="28"/>
          <w:szCs w:val="28"/>
        </w:rPr>
        <w:t xml:space="preserve">открытости и доступности информации о проделанной работе </w:t>
      </w:r>
      <w:r w:rsidRPr="00064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10 лет функционирует официальный сайт МР «Карабудахкентский район» </w:t>
      </w:r>
      <w:hyperlink r:id="rId9">
        <w:r w:rsidRPr="000642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www.bekenez.ru</w:t>
        </w:r>
      </w:hyperlink>
      <w:r w:rsidRPr="00064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также имеются аккаунты в социальных сетях.  </w:t>
      </w:r>
    </w:p>
    <w:p w:rsidR="0006420A" w:rsidRDefault="0006420A" w:rsidP="000642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за 2019 год отделом информационных технологий была проведена большая работа.</w:t>
      </w:r>
      <w:r w:rsidR="00582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Вошли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После получения доступа к сайту муниципальной газеты в кротчайшее время выполнили все условия входа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агрегатор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новости района начали индексироваться. После чего новости про Карабудахкентский район уже три раза выходили в ТОП новости региона (возможно больше, отслеживать выход можно только в онлайн-режиме). </w:t>
      </w:r>
    </w:p>
    <w:p w:rsidR="0006420A" w:rsidRDefault="0006420A" w:rsidP="0006420A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сентября была начата работа над качественными и количественными показателями информационной политики. Так, значительно увеличилось количество публикаций на сайте и в социальных сетях.  Для сравнения: с января по август – 473, около 300 тысяч охват пользователей, а с сентября по декабрь – 470 публикаций, охват пользователей около 650 тысяч. Так же восстановлены профиль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канал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заброшенные с 2017 года. При этом стоит отметить, что качество публикаций только улучшается.</w:t>
      </w:r>
    </w:p>
    <w:p w:rsidR="00D42EF9" w:rsidRPr="007A4426" w:rsidRDefault="00892071" w:rsidP="00B83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4737" w:rsidRPr="007A4426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</w:p>
    <w:p w:rsidR="00434737" w:rsidRDefault="00434737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B5">
        <w:rPr>
          <w:rFonts w:ascii="Times New Roman" w:hAnsi="Times New Roman" w:cs="Times New Roman"/>
          <w:b/>
          <w:sz w:val="28"/>
          <w:szCs w:val="28"/>
        </w:rPr>
        <w:t xml:space="preserve">Охрана правопорядка, </w:t>
      </w:r>
      <w:r w:rsidR="007746FB" w:rsidRPr="001609B5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  <w:r w:rsidRPr="001609B5">
        <w:rPr>
          <w:rFonts w:ascii="Times New Roman" w:hAnsi="Times New Roman" w:cs="Times New Roman"/>
          <w:b/>
          <w:sz w:val="28"/>
          <w:szCs w:val="28"/>
        </w:rPr>
        <w:t xml:space="preserve"> граждан.</w:t>
      </w:r>
    </w:p>
    <w:p w:rsidR="00E06172" w:rsidRDefault="00E06172" w:rsidP="00E06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9B5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нашей деятельности в рамках реализации приоритетного направления «Безопасный Дагестан» является работа по профилактике правонарушений и преступлений, укрепление общественной безопасности, снижение </w:t>
      </w:r>
      <w:proofErr w:type="gramStart"/>
      <w:r w:rsidRPr="001609B5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1609B5">
        <w:rPr>
          <w:rFonts w:ascii="Times New Roman" w:hAnsi="Times New Roman" w:cs="Times New Roman"/>
          <w:sz w:val="28"/>
          <w:szCs w:val="28"/>
        </w:rPr>
        <w:t>, обеспечение общественной и личной безопасности населения.  Следуе</w:t>
      </w:r>
      <w:r>
        <w:rPr>
          <w:rFonts w:ascii="Times New Roman" w:hAnsi="Times New Roman" w:cs="Times New Roman"/>
          <w:sz w:val="28"/>
          <w:szCs w:val="28"/>
        </w:rPr>
        <w:t xml:space="preserve">т отметить, что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4-5 лет</w:t>
      </w:r>
      <w:r w:rsidRPr="001609B5">
        <w:rPr>
          <w:rFonts w:ascii="Times New Roman" w:hAnsi="Times New Roman" w:cs="Times New Roman"/>
          <w:sz w:val="28"/>
          <w:szCs w:val="28"/>
        </w:rPr>
        <w:t xml:space="preserve"> значительно сократилось количество экстремистских проявлений. </w:t>
      </w:r>
    </w:p>
    <w:p w:rsidR="00E06172" w:rsidRPr="001609B5" w:rsidRDefault="00E06172" w:rsidP="00E06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9B5">
        <w:rPr>
          <w:rFonts w:ascii="Times New Roman" w:hAnsi="Times New Roman" w:cs="Times New Roman"/>
          <w:sz w:val="28"/>
          <w:szCs w:val="28"/>
        </w:rPr>
        <w:t xml:space="preserve">Показатели работы Отдела МВД России по </w:t>
      </w:r>
      <w:proofErr w:type="spellStart"/>
      <w:r w:rsidRPr="001609B5">
        <w:rPr>
          <w:rFonts w:ascii="Times New Roman" w:hAnsi="Times New Roman" w:cs="Times New Roman"/>
          <w:sz w:val="28"/>
          <w:szCs w:val="28"/>
        </w:rPr>
        <w:t>Карабудахкентскому</w:t>
      </w:r>
      <w:proofErr w:type="spellEnd"/>
      <w:r w:rsidRPr="001609B5">
        <w:rPr>
          <w:rFonts w:ascii="Times New Roman" w:hAnsi="Times New Roman" w:cs="Times New Roman"/>
          <w:sz w:val="28"/>
          <w:szCs w:val="28"/>
        </w:rPr>
        <w:t xml:space="preserve"> району свидетельствует о стабильной оперативной обстановке на территории района. Общая раскрываемость преступлен</w:t>
      </w:r>
      <w:r>
        <w:rPr>
          <w:rFonts w:ascii="Times New Roman" w:hAnsi="Times New Roman" w:cs="Times New Roman"/>
          <w:sz w:val="28"/>
          <w:szCs w:val="28"/>
        </w:rPr>
        <w:t xml:space="preserve">ий составила 85,9 % против 87,7 </w:t>
      </w:r>
      <w:r w:rsidRPr="001609B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(по РД 85,6 %), что на 0,3 </w:t>
      </w:r>
      <w:r w:rsidRPr="001609B5">
        <w:rPr>
          <w:rFonts w:ascii="Times New Roman" w:hAnsi="Times New Roman" w:cs="Times New Roman"/>
          <w:sz w:val="28"/>
          <w:szCs w:val="28"/>
        </w:rPr>
        <w:t xml:space="preserve">% больше чем по РД. </w:t>
      </w:r>
    </w:p>
    <w:p w:rsidR="00E06172" w:rsidRPr="001609B5" w:rsidRDefault="00E06172" w:rsidP="00E06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9B5">
        <w:rPr>
          <w:rFonts w:ascii="Times New Roman" w:hAnsi="Times New Roman" w:cs="Times New Roman"/>
          <w:sz w:val="28"/>
          <w:szCs w:val="28"/>
        </w:rPr>
        <w:t xml:space="preserve">Совершено </w:t>
      </w:r>
      <w:proofErr w:type="gramStart"/>
      <w:r w:rsidRPr="001609B5">
        <w:rPr>
          <w:rFonts w:ascii="Times New Roman" w:hAnsi="Times New Roman" w:cs="Times New Roman"/>
          <w:sz w:val="28"/>
          <w:szCs w:val="28"/>
        </w:rPr>
        <w:t>тяжких</w:t>
      </w:r>
      <w:proofErr w:type="gramEnd"/>
      <w:r w:rsidRPr="001609B5">
        <w:rPr>
          <w:rFonts w:ascii="Times New Roman" w:hAnsi="Times New Roman" w:cs="Times New Roman"/>
          <w:sz w:val="28"/>
          <w:szCs w:val="28"/>
        </w:rPr>
        <w:t xml:space="preserve"> и особо тяжкие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1609B5">
        <w:rPr>
          <w:rFonts w:ascii="Times New Roman" w:hAnsi="Times New Roman" w:cs="Times New Roman"/>
          <w:sz w:val="28"/>
          <w:szCs w:val="28"/>
        </w:rPr>
        <w:t xml:space="preserve"> против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1609B5">
        <w:rPr>
          <w:rFonts w:ascii="Times New Roman" w:hAnsi="Times New Roman" w:cs="Times New Roman"/>
          <w:sz w:val="28"/>
          <w:szCs w:val="28"/>
        </w:rPr>
        <w:t xml:space="preserve"> АППГ</w:t>
      </w:r>
      <w:r>
        <w:rPr>
          <w:rFonts w:ascii="Times New Roman" w:hAnsi="Times New Roman" w:cs="Times New Roman"/>
          <w:sz w:val="28"/>
          <w:szCs w:val="28"/>
        </w:rPr>
        <w:t>, что на 14 случая или 13,9</w:t>
      </w:r>
      <w:r w:rsidRPr="001609B5">
        <w:rPr>
          <w:rFonts w:ascii="Times New Roman" w:hAnsi="Times New Roman" w:cs="Times New Roman"/>
          <w:sz w:val="28"/>
          <w:szCs w:val="28"/>
        </w:rPr>
        <w:t xml:space="preserve"> % меньше чем в прошлом году.  </w:t>
      </w:r>
    </w:p>
    <w:p w:rsidR="00E06172" w:rsidRPr="001609B5" w:rsidRDefault="00E06172" w:rsidP="00E06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9B5">
        <w:rPr>
          <w:rFonts w:ascii="Times New Roman" w:hAnsi="Times New Roman" w:cs="Times New Roman"/>
          <w:sz w:val="28"/>
          <w:szCs w:val="28"/>
        </w:rPr>
        <w:t xml:space="preserve">Стал традицией ежегодный отчет начальника ОМВД РФ по району на сессии Собрания депутатов о деятельности отдела.                                                                                               </w:t>
      </w:r>
    </w:p>
    <w:p w:rsidR="000139CF" w:rsidRPr="001609B5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9B5">
        <w:rPr>
          <w:rFonts w:ascii="Times New Roman" w:hAnsi="Times New Roman" w:cs="Times New Roman"/>
          <w:sz w:val="28"/>
          <w:szCs w:val="28"/>
        </w:rPr>
        <w:t>Благодаря принятым совместно с правоохранительными органами мерам удалось сохранить контроль над оператив</w:t>
      </w:r>
      <w:r w:rsidR="00FB5C24" w:rsidRPr="001609B5">
        <w:rPr>
          <w:rFonts w:ascii="Times New Roman" w:hAnsi="Times New Roman" w:cs="Times New Roman"/>
          <w:sz w:val="28"/>
          <w:szCs w:val="28"/>
        </w:rPr>
        <w:t>ной обс</w:t>
      </w:r>
      <w:r w:rsidR="00F41034">
        <w:rPr>
          <w:rFonts w:ascii="Times New Roman" w:hAnsi="Times New Roman" w:cs="Times New Roman"/>
          <w:sz w:val="28"/>
          <w:szCs w:val="28"/>
        </w:rPr>
        <w:t>тановкой в районе. В 2019</w:t>
      </w:r>
      <w:r w:rsidRPr="001609B5">
        <w:rPr>
          <w:rFonts w:ascii="Times New Roman" w:hAnsi="Times New Roman" w:cs="Times New Roman"/>
          <w:sz w:val="28"/>
          <w:szCs w:val="28"/>
        </w:rPr>
        <w:t xml:space="preserve"> </w:t>
      </w:r>
      <w:r w:rsidR="000C3C3C" w:rsidRPr="001609B5">
        <w:rPr>
          <w:rFonts w:ascii="Times New Roman" w:hAnsi="Times New Roman" w:cs="Times New Roman"/>
          <w:sz w:val="28"/>
          <w:szCs w:val="28"/>
        </w:rPr>
        <w:t>году не</w:t>
      </w:r>
      <w:r w:rsidRPr="001609B5">
        <w:rPr>
          <w:rFonts w:ascii="Times New Roman" w:hAnsi="Times New Roman" w:cs="Times New Roman"/>
          <w:sz w:val="28"/>
          <w:szCs w:val="28"/>
        </w:rPr>
        <w:t xml:space="preserve"> допущено ни одного случая террористических проявлений, случаев конфликтов на национальной, межэтнической почве, протестных и кризисных ситуаций.  Это достигнуто кропотливой работой и огромными у</w:t>
      </w:r>
      <w:r w:rsidR="00FB5C24" w:rsidRPr="001609B5">
        <w:rPr>
          <w:rFonts w:ascii="Times New Roman" w:hAnsi="Times New Roman" w:cs="Times New Roman"/>
          <w:sz w:val="28"/>
          <w:szCs w:val="28"/>
        </w:rPr>
        <w:t>силиями наших правоохранителей</w:t>
      </w:r>
      <w:r w:rsidRPr="001609B5">
        <w:rPr>
          <w:rFonts w:ascii="Times New Roman" w:hAnsi="Times New Roman" w:cs="Times New Roman"/>
          <w:sz w:val="28"/>
          <w:szCs w:val="28"/>
        </w:rPr>
        <w:t xml:space="preserve"> во взаимодействии с общественностью в районе. В тоже время проблема экстремизма полностью не изжита, достаточно большое число </w:t>
      </w:r>
      <w:r w:rsidRPr="001609B5">
        <w:rPr>
          <w:rFonts w:ascii="Times New Roman" w:hAnsi="Times New Roman" w:cs="Times New Roman"/>
          <w:sz w:val="28"/>
          <w:szCs w:val="28"/>
        </w:rPr>
        <w:lastRenderedPageBreak/>
        <w:t xml:space="preserve">приверженцев чуждой традиционному исламу </w:t>
      </w:r>
      <w:r w:rsidR="00FB5C24" w:rsidRPr="001609B5">
        <w:rPr>
          <w:rFonts w:ascii="Times New Roman" w:hAnsi="Times New Roman" w:cs="Times New Roman"/>
          <w:sz w:val="28"/>
          <w:szCs w:val="28"/>
        </w:rPr>
        <w:t>идеологии в</w:t>
      </w:r>
      <w:r w:rsidRPr="001609B5">
        <w:rPr>
          <w:rFonts w:ascii="Times New Roman" w:hAnsi="Times New Roman" w:cs="Times New Roman"/>
          <w:sz w:val="28"/>
          <w:szCs w:val="28"/>
        </w:rPr>
        <w:t xml:space="preserve"> виде отдельных проявлений дает о себе знать</w:t>
      </w:r>
      <w:r w:rsidR="00E06172">
        <w:rPr>
          <w:rFonts w:ascii="Times New Roman" w:hAnsi="Times New Roman" w:cs="Times New Roman"/>
          <w:sz w:val="28"/>
          <w:szCs w:val="28"/>
        </w:rPr>
        <w:t>.</w:t>
      </w:r>
      <w:r w:rsidR="00E06172" w:rsidRPr="00E06172">
        <w:rPr>
          <w:rFonts w:ascii="Times New Roman" w:hAnsi="Times New Roman" w:cs="Times New Roman"/>
          <w:sz w:val="28"/>
          <w:szCs w:val="28"/>
        </w:rPr>
        <w:t xml:space="preserve"> </w:t>
      </w:r>
      <w:r w:rsidR="00E06172" w:rsidRPr="00E1611F"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охране правопорядке и обеспечение безопасности граждан озвучит в своем докладе начальник ОМВД по </w:t>
      </w:r>
      <w:proofErr w:type="spellStart"/>
      <w:r w:rsidR="00E06172" w:rsidRPr="00E1611F">
        <w:rPr>
          <w:rFonts w:ascii="Times New Roman" w:hAnsi="Times New Roman" w:cs="Times New Roman"/>
          <w:sz w:val="28"/>
          <w:szCs w:val="28"/>
        </w:rPr>
        <w:t>Карабудахкентсклму</w:t>
      </w:r>
      <w:proofErr w:type="spellEnd"/>
      <w:r w:rsidR="00E06172" w:rsidRPr="00E1611F">
        <w:rPr>
          <w:rFonts w:ascii="Times New Roman" w:hAnsi="Times New Roman" w:cs="Times New Roman"/>
          <w:sz w:val="28"/>
          <w:szCs w:val="28"/>
        </w:rPr>
        <w:t xml:space="preserve"> району на следующей сессии районного Собрания </w:t>
      </w:r>
      <w:proofErr w:type="gramStart"/>
      <w:r w:rsidR="00E06172" w:rsidRPr="00E1611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E06172">
        <w:rPr>
          <w:rFonts w:ascii="Times New Roman" w:hAnsi="Times New Roman" w:cs="Times New Roman"/>
          <w:sz w:val="28"/>
          <w:szCs w:val="28"/>
        </w:rPr>
        <w:t xml:space="preserve"> где предстоит ему отчитаться</w:t>
      </w:r>
      <w:r w:rsidR="00E06172" w:rsidRPr="00E1611F">
        <w:rPr>
          <w:rFonts w:ascii="Times New Roman" w:hAnsi="Times New Roman" w:cs="Times New Roman"/>
          <w:sz w:val="28"/>
          <w:szCs w:val="28"/>
        </w:rPr>
        <w:t>.</w:t>
      </w:r>
    </w:p>
    <w:p w:rsidR="000139CF" w:rsidRPr="001609B5" w:rsidRDefault="008B477B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действуют 19</w:t>
      </w:r>
      <w:r w:rsidR="000139CF" w:rsidRPr="001609B5">
        <w:rPr>
          <w:rFonts w:ascii="Times New Roman" w:hAnsi="Times New Roman" w:cs="Times New Roman"/>
          <w:sz w:val="28"/>
          <w:szCs w:val="28"/>
        </w:rPr>
        <w:t xml:space="preserve"> мусульманских </w:t>
      </w:r>
      <w:proofErr w:type="spellStart"/>
      <w:r w:rsidR="000139CF" w:rsidRPr="001609B5">
        <w:rPr>
          <w:rFonts w:ascii="Times New Roman" w:hAnsi="Times New Roman" w:cs="Times New Roman"/>
          <w:sz w:val="28"/>
          <w:szCs w:val="28"/>
        </w:rPr>
        <w:t>джума</w:t>
      </w:r>
      <w:proofErr w:type="spellEnd"/>
      <w:r w:rsidR="000139CF" w:rsidRPr="001609B5">
        <w:rPr>
          <w:rFonts w:ascii="Times New Roman" w:hAnsi="Times New Roman" w:cs="Times New Roman"/>
          <w:sz w:val="28"/>
          <w:szCs w:val="28"/>
        </w:rPr>
        <w:t xml:space="preserve">-мечетей, </w:t>
      </w:r>
      <w:r w:rsidR="000C3C3C" w:rsidRPr="001609B5">
        <w:rPr>
          <w:rFonts w:ascii="Times New Roman" w:hAnsi="Times New Roman" w:cs="Times New Roman"/>
          <w:sz w:val="28"/>
          <w:szCs w:val="28"/>
        </w:rPr>
        <w:t>Имамы</w:t>
      </w:r>
      <w:r w:rsidR="000139CF" w:rsidRPr="001609B5">
        <w:rPr>
          <w:rFonts w:ascii="Times New Roman" w:hAnsi="Times New Roman" w:cs="Times New Roman"/>
          <w:sz w:val="28"/>
          <w:szCs w:val="28"/>
        </w:rPr>
        <w:t xml:space="preserve"> мечетей проводят большую </w:t>
      </w:r>
      <w:r w:rsidR="000C3C3C" w:rsidRPr="001609B5">
        <w:rPr>
          <w:rFonts w:ascii="Times New Roman" w:hAnsi="Times New Roman" w:cs="Times New Roman"/>
          <w:sz w:val="28"/>
          <w:szCs w:val="28"/>
        </w:rPr>
        <w:t>работу по</w:t>
      </w:r>
      <w:r w:rsidR="000139CF" w:rsidRPr="001609B5">
        <w:rPr>
          <w:rFonts w:ascii="Times New Roman" w:hAnsi="Times New Roman" w:cs="Times New Roman"/>
          <w:sz w:val="28"/>
          <w:szCs w:val="28"/>
        </w:rPr>
        <w:t xml:space="preserve"> противодействию религиозному экстремизму, воспитанию чувства уважения к людям другой веры. У нас сложились вполне конструктивные отношения со всеми имамами сел, периодически проходят встречи, где обсуждаются актуальные нравственно-бытовые вопросы, волнующие жителей, и, особенно молодежь района</w:t>
      </w:r>
      <w:r w:rsidR="000139CF" w:rsidRPr="00E1611F">
        <w:rPr>
          <w:rFonts w:ascii="Times New Roman" w:hAnsi="Times New Roman" w:cs="Times New Roman"/>
          <w:sz w:val="28"/>
          <w:szCs w:val="28"/>
        </w:rPr>
        <w:t xml:space="preserve">. </w:t>
      </w:r>
      <w:r w:rsidR="00C03E95">
        <w:rPr>
          <w:rFonts w:ascii="Times New Roman" w:hAnsi="Times New Roman" w:cs="Times New Roman"/>
          <w:sz w:val="28"/>
          <w:szCs w:val="28"/>
        </w:rPr>
        <w:t xml:space="preserve">  </w:t>
      </w:r>
      <w:r w:rsidR="003D2535">
        <w:rPr>
          <w:rFonts w:ascii="Times New Roman" w:hAnsi="Times New Roman" w:cs="Times New Roman"/>
          <w:sz w:val="28"/>
          <w:szCs w:val="28"/>
        </w:rPr>
        <w:t xml:space="preserve"> </w:t>
      </w:r>
      <w:r w:rsidR="000139CF" w:rsidRPr="001609B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34737" w:rsidRPr="001609B5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E3B" w:rsidRPr="00FE6972" w:rsidRDefault="009B6AEC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972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434737" w:rsidRPr="00FE6972" w:rsidRDefault="00FE6972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2020</w:t>
      </w:r>
      <w:r w:rsidR="00434737" w:rsidRPr="00FE6972">
        <w:rPr>
          <w:rFonts w:ascii="Times New Roman" w:hAnsi="Times New Roman" w:cs="Times New Roman"/>
          <w:sz w:val="28"/>
          <w:szCs w:val="28"/>
        </w:rPr>
        <w:t xml:space="preserve"> год - интересен для нас тем, что реально </w:t>
      </w:r>
      <w:r w:rsidR="00EB2F14" w:rsidRPr="00FE6972">
        <w:rPr>
          <w:rFonts w:ascii="Times New Roman" w:hAnsi="Times New Roman" w:cs="Times New Roman"/>
          <w:sz w:val="28"/>
          <w:szCs w:val="28"/>
        </w:rPr>
        <w:t>имеются определенные</w:t>
      </w:r>
      <w:r w:rsidR="00434737" w:rsidRPr="00FE6972">
        <w:rPr>
          <w:rFonts w:ascii="Times New Roman" w:hAnsi="Times New Roman" w:cs="Times New Roman"/>
          <w:sz w:val="28"/>
          <w:szCs w:val="28"/>
        </w:rPr>
        <w:t xml:space="preserve"> позитивные перемены в сельскохозяйственном производстве, развитии АПК района. Думаю, что по результатам ушедшего года мы вполне можем рассчитывать на </w:t>
      </w:r>
      <w:r w:rsidR="005B3411" w:rsidRPr="00FE6972">
        <w:rPr>
          <w:rFonts w:ascii="Times New Roman" w:hAnsi="Times New Roman" w:cs="Times New Roman"/>
          <w:sz w:val="28"/>
          <w:szCs w:val="28"/>
        </w:rPr>
        <w:t>достойную оценку</w:t>
      </w:r>
      <w:r w:rsidR="00434737" w:rsidRPr="00FE6972">
        <w:rPr>
          <w:rFonts w:ascii="Times New Roman" w:hAnsi="Times New Roman" w:cs="Times New Roman"/>
          <w:sz w:val="28"/>
          <w:szCs w:val="28"/>
        </w:rPr>
        <w:t xml:space="preserve"> нашей деятельности. Год назад на отчетном собрании мы сказали, что предстоящий год будет определяющим нашу профессиональную годность и мне очень приятно доложить, что этот экзамен мы выдержали. </w:t>
      </w:r>
      <w:r w:rsidR="005B3411" w:rsidRPr="00FE6972">
        <w:rPr>
          <w:rFonts w:ascii="Times New Roman" w:hAnsi="Times New Roman" w:cs="Times New Roman"/>
          <w:sz w:val="28"/>
          <w:szCs w:val="28"/>
        </w:rPr>
        <w:t>По достигнутым значениям</w:t>
      </w:r>
      <w:r w:rsidR="00434737" w:rsidRPr="00FE6972">
        <w:rPr>
          <w:rFonts w:ascii="Times New Roman" w:hAnsi="Times New Roman" w:cs="Times New Roman"/>
          <w:sz w:val="28"/>
          <w:szCs w:val="28"/>
        </w:rPr>
        <w:t xml:space="preserve"> показателей для оценки эффективности деятельности и их планируемых значений на трехлетний период МР </w:t>
      </w:r>
      <w:r w:rsidR="005B3411" w:rsidRPr="00FE6972">
        <w:rPr>
          <w:rFonts w:ascii="Times New Roman" w:hAnsi="Times New Roman" w:cs="Times New Roman"/>
          <w:sz w:val="28"/>
          <w:szCs w:val="28"/>
        </w:rPr>
        <w:t xml:space="preserve">«Карабудахкентский район </w:t>
      </w:r>
      <w:r>
        <w:rPr>
          <w:rFonts w:ascii="Times New Roman" w:hAnsi="Times New Roman" w:cs="Times New Roman"/>
          <w:sz w:val="28"/>
          <w:szCs w:val="28"/>
        </w:rPr>
        <w:t>за 2018</w:t>
      </w:r>
      <w:r w:rsidR="00434737" w:rsidRPr="00FE6972">
        <w:rPr>
          <w:rFonts w:ascii="Times New Roman" w:hAnsi="Times New Roman" w:cs="Times New Roman"/>
          <w:sz w:val="28"/>
          <w:szCs w:val="28"/>
        </w:rPr>
        <w:t xml:space="preserve"> год   занял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4737" w:rsidRPr="00FE6972">
        <w:rPr>
          <w:rFonts w:ascii="Times New Roman" w:hAnsi="Times New Roman" w:cs="Times New Roman"/>
          <w:sz w:val="28"/>
          <w:szCs w:val="28"/>
        </w:rPr>
        <w:t xml:space="preserve"> место среди равнинных </w:t>
      </w:r>
      <w:r w:rsidR="005B3411" w:rsidRPr="00FE6972">
        <w:rPr>
          <w:rFonts w:ascii="Times New Roman" w:hAnsi="Times New Roman" w:cs="Times New Roman"/>
          <w:sz w:val="28"/>
          <w:szCs w:val="28"/>
        </w:rPr>
        <w:t>районов Дагестана</w:t>
      </w:r>
      <w:r w:rsidR="00957B44">
        <w:rPr>
          <w:rFonts w:ascii="Times New Roman" w:hAnsi="Times New Roman" w:cs="Times New Roman"/>
          <w:sz w:val="28"/>
          <w:szCs w:val="28"/>
        </w:rPr>
        <w:t xml:space="preserve"> и грант в размере 1396,0 </w:t>
      </w:r>
      <w:proofErr w:type="spellStart"/>
      <w:r w:rsidR="00957B4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57B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7B4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57B44">
        <w:rPr>
          <w:rFonts w:ascii="Times New Roman" w:hAnsi="Times New Roman" w:cs="Times New Roman"/>
          <w:sz w:val="28"/>
          <w:szCs w:val="28"/>
        </w:rPr>
        <w:t>.</w:t>
      </w:r>
    </w:p>
    <w:p w:rsidR="00434737" w:rsidRPr="00FE6972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972">
        <w:rPr>
          <w:rFonts w:ascii="Times New Roman" w:hAnsi="Times New Roman" w:cs="Times New Roman"/>
          <w:sz w:val="28"/>
          <w:szCs w:val="28"/>
        </w:rPr>
        <w:t xml:space="preserve">Безусловно, за истекший год сделано немало и результаты этой работы стали возможны лишь благодаря поддержке и пониманию действий администрации со стороны наших сельчан и объединенным усилиям всех ветвей власти, трудовых коллективов предприятий и организаций, всех сфер производственной деятельности в </w:t>
      </w:r>
      <w:r w:rsidR="005B3411" w:rsidRPr="00FE6972">
        <w:rPr>
          <w:rFonts w:ascii="Times New Roman" w:hAnsi="Times New Roman" w:cs="Times New Roman"/>
          <w:sz w:val="28"/>
          <w:szCs w:val="28"/>
        </w:rPr>
        <w:t>районе, как и</w:t>
      </w:r>
      <w:r w:rsidRPr="00FE6972">
        <w:rPr>
          <w:rFonts w:ascii="Times New Roman" w:hAnsi="Times New Roman" w:cs="Times New Roman"/>
          <w:sz w:val="28"/>
          <w:szCs w:val="28"/>
        </w:rPr>
        <w:t xml:space="preserve"> в прошлом году, мы намерены достичь конкретных и реальных результатов в развитии экономики района.</w:t>
      </w:r>
      <w:proofErr w:type="gramEnd"/>
      <w:r w:rsidRPr="00FE6972">
        <w:rPr>
          <w:rFonts w:ascii="Times New Roman" w:hAnsi="Times New Roman" w:cs="Times New Roman"/>
          <w:sz w:val="28"/>
          <w:szCs w:val="28"/>
        </w:rPr>
        <w:t xml:space="preserve"> Для этого мы располагаем достаточным потенциалом в виде земельных и трудовых ресурсов. Мы знаем, что залогом стабильности и порядка в районе могут стать дальнейший рост экономических показателей, повышение уровня и качества жизни населения. </w:t>
      </w:r>
      <w:r w:rsidRPr="00FE6972">
        <w:rPr>
          <w:rFonts w:ascii="Times New Roman" w:hAnsi="Times New Roman" w:cs="Times New Roman"/>
          <w:b/>
          <w:sz w:val="28"/>
          <w:szCs w:val="28"/>
        </w:rPr>
        <w:t xml:space="preserve">В этих </w:t>
      </w:r>
      <w:r w:rsidR="005B3411" w:rsidRPr="00FE6972">
        <w:rPr>
          <w:rFonts w:ascii="Times New Roman" w:hAnsi="Times New Roman" w:cs="Times New Roman"/>
          <w:b/>
          <w:sz w:val="28"/>
          <w:szCs w:val="28"/>
        </w:rPr>
        <w:t>целях, считаю</w:t>
      </w:r>
      <w:r w:rsidRPr="00FE6972">
        <w:rPr>
          <w:rFonts w:ascii="Times New Roman" w:hAnsi="Times New Roman" w:cs="Times New Roman"/>
          <w:b/>
          <w:sz w:val="28"/>
          <w:szCs w:val="28"/>
        </w:rPr>
        <w:t xml:space="preserve"> особенно важным для района на ближайшую перспективу: </w:t>
      </w:r>
    </w:p>
    <w:p w:rsidR="00434737" w:rsidRPr="00FE6972" w:rsidRDefault="00434737" w:rsidP="00306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72">
        <w:rPr>
          <w:rFonts w:ascii="Times New Roman" w:hAnsi="Times New Roman" w:cs="Times New Roman"/>
          <w:b/>
          <w:sz w:val="28"/>
          <w:szCs w:val="28"/>
        </w:rPr>
        <w:t>-</w:t>
      </w:r>
      <w:r w:rsidR="00E8113E" w:rsidRPr="00FE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72">
        <w:rPr>
          <w:rFonts w:ascii="Times New Roman" w:hAnsi="Times New Roman" w:cs="Times New Roman"/>
          <w:b/>
          <w:sz w:val="28"/>
          <w:szCs w:val="28"/>
        </w:rPr>
        <w:t>добиться запуска инвестиционных площадок во всех МО поселений;</w:t>
      </w:r>
    </w:p>
    <w:p w:rsidR="00434737" w:rsidRPr="00FE6972" w:rsidRDefault="00434737" w:rsidP="00306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72">
        <w:rPr>
          <w:rFonts w:ascii="Times New Roman" w:hAnsi="Times New Roman" w:cs="Times New Roman"/>
          <w:b/>
          <w:sz w:val="28"/>
          <w:szCs w:val="28"/>
        </w:rPr>
        <w:t>-</w:t>
      </w:r>
      <w:r w:rsidR="00E8113E" w:rsidRPr="00FE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72">
        <w:rPr>
          <w:rFonts w:ascii="Times New Roman" w:hAnsi="Times New Roman" w:cs="Times New Roman"/>
          <w:b/>
          <w:sz w:val="28"/>
          <w:szCs w:val="28"/>
        </w:rPr>
        <w:t>обеспечить всемерную поддержку ИП</w:t>
      </w:r>
      <w:r w:rsidR="005B3411" w:rsidRPr="00FE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72">
        <w:rPr>
          <w:rFonts w:ascii="Times New Roman" w:hAnsi="Times New Roman" w:cs="Times New Roman"/>
          <w:b/>
          <w:sz w:val="28"/>
          <w:szCs w:val="28"/>
        </w:rPr>
        <w:t>(индивиду</w:t>
      </w:r>
      <w:r w:rsidR="00CE1666" w:rsidRPr="00FE6972">
        <w:rPr>
          <w:rFonts w:ascii="Times New Roman" w:hAnsi="Times New Roman" w:cs="Times New Roman"/>
          <w:b/>
          <w:sz w:val="28"/>
          <w:szCs w:val="28"/>
        </w:rPr>
        <w:t>альным предпринимателям) занима</w:t>
      </w:r>
      <w:r w:rsidRPr="00FE6972">
        <w:rPr>
          <w:rFonts w:ascii="Times New Roman" w:hAnsi="Times New Roman" w:cs="Times New Roman"/>
          <w:b/>
          <w:sz w:val="28"/>
          <w:szCs w:val="28"/>
        </w:rPr>
        <w:t>ющимся развитием овощеводства закрытого грунта и развитием виноградарства в районе;</w:t>
      </w:r>
    </w:p>
    <w:p w:rsidR="00434737" w:rsidRPr="00FE6972" w:rsidRDefault="00434737" w:rsidP="00306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72">
        <w:rPr>
          <w:rFonts w:ascii="Times New Roman" w:hAnsi="Times New Roman" w:cs="Times New Roman"/>
          <w:b/>
          <w:sz w:val="28"/>
          <w:szCs w:val="28"/>
        </w:rPr>
        <w:t>-</w:t>
      </w:r>
      <w:r w:rsidR="00E8113E" w:rsidRPr="00FE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72">
        <w:rPr>
          <w:rFonts w:ascii="Times New Roman" w:hAnsi="Times New Roman" w:cs="Times New Roman"/>
          <w:b/>
          <w:sz w:val="28"/>
          <w:szCs w:val="28"/>
        </w:rPr>
        <w:t xml:space="preserve">уделять особое внимание развитию садоводства </w:t>
      </w:r>
      <w:proofErr w:type="spellStart"/>
      <w:r w:rsidRPr="00FE6972">
        <w:rPr>
          <w:rFonts w:ascii="Times New Roman" w:hAnsi="Times New Roman" w:cs="Times New Roman"/>
          <w:b/>
          <w:sz w:val="28"/>
          <w:szCs w:val="28"/>
        </w:rPr>
        <w:t>в.т.ч</w:t>
      </w:r>
      <w:proofErr w:type="spellEnd"/>
      <w:r w:rsidRPr="00FE6972">
        <w:rPr>
          <w:rFonts w:ascii="Times New Roman" w:hAnsi="Times New Roman" w:cs="Times New Roman"/>
          <w:b/>
          <w:sz w:val="28"/>
          <w:szCs w:val="28"/>
        </w:rPr>
        <w:t>. интенсивного типа</w:t>
      </w:r>
    </w:p>
    <w:p w:rsidR="00434737" w:rsidRPr="00FE6972" w:rsidRDefault="00434737" w:rsidP="00306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72">
        <w:rPr>
          <w:rFonts w:ascii="Times New Roman" w:hAnsi="Times New Roman" w:cs="Times New Roman"/>
          <w:b/>
          <w:sz w:val="28"/>
          <w:szCs w:val="28"/>
        </w:rPr>
        <w:t>-</w:t>
      </w:r>
      <w:r w:rsidR="00E8113E" w:rsidRPr="00FE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72">
        <w:rPr>
          <w:rFonts w:ascii="Times New Roman" w:hAnsi="Times New Roman" w:cs="Times New Roman"/>
          <w:b/>
          <w:sz w:val="28"/>
          <w:szCs w:val="28"/>
        </w:rPr>
        <w:t xml:space="preserve">разработать дорожную карту по изменению имиджа района, заключающуюся </w:t>
      </w:r>
      <w:r w:rsidR="005B3411" w:rsidRPr="00FE6972">
        <w:rPr>
          <w:rFonts w:ascii="Times New Roman" w:hAnsi="Times New Roman" w:cs="Times New Roman"/>
          <w:b/>
          <w:sz w:val="28"/>
          <w:szCs w:val="28"/>
        </w:rPr>
        <w:t>в реализации</w:t>
      </w:r>
      <w:r w:rsidRPr="00FE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411" w:rsidRPr="00FE6972">
        <w:rPr>
          <w:rFonts w:ascii="Times New Roman" w:hAnsi="Times New Roman" w:cs="Times New Roman"/>
          <w:b/>
          <w:sz w:val="28"/>
          <w:szCs w:val="28"/>
        </w:rPr>
        <w:t>мероприятий по</w:t>
      </w:r>
      <w:r w:rsidRPr="00FE6972">
        <w:rPr>
          <w:rFonts w:ascii="Times New Roman" w:hAnsi="Times New Roman" w:cs="Times New Roman"/>
          <w:b/>
          <w:sz w:val="28"/>
          <w:szCs w:val="28"/>
        </w:rPr>
        <w:t xml:space="preserve"> повышению привлекательности территории для привлечения туристов и потенциальных инвесторов;</w:t>
      </w:r>
    </w:p>
    <w:p w:rsidR="00434737" w:rsidRPr="00FE6972" w:rsidRDefault="00434737" w:rsidP="00306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972">
        <w:rPr>
          <w:rFonts w:ascii="Times New Roman" w:hAnsi="Times New Roman" w:cs="Times New Roman"/>
          <w:b/>
          <w:sz w:val="28"/>
          <w:szCs w:val="28"/>
        </w:rPr>
        <w:t>-</w:t>
      </w:r>
      <w:r w:rsidR="00E8113E" w:rsidRPr="00FE6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972">
        <w:rPr>
          <w:rFonts w:ascii="Times New Roman" w:hAnsi="Times New Roman" w:cs="Times New Roman"/>
          <w:b/>
          <w:sz w:val="28"/>
          <w:szCs w:val="28"/>
        </w:rPr>
        <w:t>принять все меры для обеспечения сбыта произведенной сельхозпродукции в районе через рыночную сеть городов Махачкала, Каспийск, Избербаш, Буйнакск</w:t>
      </w:r>
    </w:p>
    <w:p w:rsidR="00434737" w:rsidRPr="005755E5" w:rsidRDefault="00434737" w:rsidP="00306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5E5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E8113E" w:rsidRPr="00575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5E5">
        <w:rPr>
          <w:rFonts w:ascii="Times New Roman" w:hAnsi="Times New Roman" w:cs="Times New Roman"/>
          <w:b/>
          <w:sz w:val="28"/>
          <w:szCs w:val="28"/>
        </w:rPr>
        <w:t xml:space="preserve">добиться открытия   </w:t>
      </w:r>
      <w:r w:rsidR="005B3411" w:rsidRPr="005755E5">
        <w:rPr>
          <w:rFonts w:ascii="Times New Roman" w:hAnsi="Times New Roman" w:cs="Times New Roman"/>
          <w:b/>
          <w:sz w:val="28"/>
          <w:szCs w:val="28"/>
        </w:rPr>
        <w:t>детских садов</w:t>
      </w:r>
      <w:r w:rsidR="00575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411" w:rsidRPr="005755E5">
        <w:rPr>
          <w:rFonts w:ascii="Times New Roman" w:hAnsi="Times New Roman" w:cs="Times New Roman"/>
          <w:b/>
          <w:sz w:val="28"/>
          <w:szCs w:val="28"/>
        </w:rPr>
        <w:t xml:space="preserve"> на базе частных инвесторов </w:t>
      </w:r>
      <w:r w:rsidR="0057208F" w:rsidRPr="005755E5">
        <w:rPr>
          <w:rFonts w:ascii="Times New Roman" w:hAnsi="Times New Roman" w:cs="Times New Roman"/>
          <w:b/>
          <w:sz w:val="28"/>
          <w:szCs w:val="28"/>
        </w:rPr>
        <w:t>и по линии Министерства образования</w:t>
      </w:r>
      <w:r w:rsidRPr="005755E5">
        <w:rPr>
          <w:rFonts w:ascii="Times New Roman" w:hAnsi="Times New Roman" w:cs="Times New Roman"/>
          <w:b/>
          <w:sz w:val="28"/>
          <w:szCs w:val="28"/>
        </w:rPr>
        <w:t xml:space="preserve">;                                                                                       </w:t>
      </w:r>
    </w:p>
    <w:p w:rsidR="00DB3748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 xml:space="preserve">Весь прошлый год мы проработали в тесном сотрудничестве с главами МО поселений, еженедельно обсуждая проблемные вопросы развития района. </w:t>
      </w:r>
      <w:r w:rsidR="001A1373">
        <w:rPr>
          <w:rFonts w:ascii="Times New Roman" w:hAnsi="Times New Roman" w:cs="Times New Roman"/>
          <w:sz w:val="28"/>
          <w:szCs w:val="28"/>
        </w:rPr>
        <w:t xml:space="preserve">                   Сначала текущего года мы</w:t>
      </w:r>
      <w:r w:rsidRPr="005755E5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1A1373">
        <w:rPr>
          <w:rFonts w:ascii="Times New Roman" w:hAnsi="Times New Roman" w:cs="Times New Roman"/>
          <w:sz w:val="28"/>
          <w:szCs w:val="28"/>
        </w:rPr>
        <w:t>уем</w:t>
      </w:r>
      <w:r w:rsidRPr="005755E5">
        <w:rPr>
          <w:rFonts w:ascii="Times New Roman" w:hAnsi="Times New Roman" w:cs="Times New Roman"/>
          <w:sz w:val="28"/>
          <w:szCs w:val="28"/>
        </w:rPr>
        <w:t xml:space="preserve"> </w:t>
      </w:r>
      <w:r w:rsidR="00EF7D15" w:rsidRPr="005755E5">
        <w:rPr>
          <w:rFonts w:ascii="Times New Roman" w:hAnsi="Times New Roman" w:cs="Times New Roman"/>
          <w:sz w:val="28"/>
          <w:szCs w:val="28"/>
        </w:rPr>
        <w:t>выезды в</w:t>
      </w:r>
      <w:r w:rsidRPr="005755E5">
        <w:rPr>
          <w:rFonts w:ascii="Times New Roman" w:hAnsi="Times New Roman" w:cs="Times New Roman"/>
          <w:sz w:val="28"/>
          <w:szCs w:val="28"/>
        </w:rPr>
        <w:t xml:space="preserve"> МО поселений, где</w:t>
      </w:r>
      <w:r w:rsidR="001A1373">
        <w:rPr>
          <w:rFonts w:ascii="Times New Roman" w:hAnsi="Times New Roman" w:cs="Times New Roman"/>
          <w:sz w:val="28"/>
          <w:szCs w:val="28"/>
        </w:rPr>
        <w:t xml:space="preserve"> встречаемся с а</w:t>
      </w:r>
      <w:r w:rsidR="00DB3748">
        <w:rPr>
          <w:rFonts w:ascii="Times New Roman" w:hAnsi="Times New Roman" w:cs="Times New Roman"/>
          <w:sz w:val="28"/>
          <w:szCs w:val="28"/>
        </w:rPr>
        <w:t>ктиво</w:t>
      </w:r>
      <w:r w:rsidR="001A1373">
        <w:rPr>
          <w:rFonts w:ascii="Times New Roman" w:hAnsi="Times New Roman" w:cs="Times New Roman"/>
          <w:sz w:val="28"/>
          <w:szCs w:val="28"/>
        </w:rPr>
        <w:t>м сел</w:t>
      </w:r>
      <w:r w:rsidR="00DB3748">
        <w:rPr>
          <w:rFonts w:ascii="Times New Roman" w:hAnsi="Times New Roman" w:cs="Times New Roman"/>
          <w:sz w:val="28"/>
          <w:szCs w:val="28"/>
        </w:rPr>
        <w:t>, слушаем их замечания</w:t>
      </w:r>
      <w:r w:rsidR="002B53AE">
        <w:rPr>
          <w:rFonts w:ascii="Times New Roman" w:hAnsi="Times New Roman" w:cs="Times New Roman"/>
          <w:sz w:val="28"/>
          <w:szCs w:val="28"/>
        </w:rPr>
        <w:t>,</w:t>
      </w:r>
      <w:r w:rsidR="00DB3748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2B53AE">
        <w:rPr>
          <w:rFonts w:ascii="Times New Roman" w:hAnsi="Times New Roman" w:cs="Times New Roman"/>
          <w:sz w:val="28"/>
          <w:szCs w:val="28"/>
        </w:rPr>
        <w:t xml:space="preserve"> и оценки нашей работы, учитываем их мнения при формировании районной инвестиционной программы. </w:t>
      </w:r>
      <w:r w:rsidR="00DB37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737" w:rsidRPr="005755E5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 xml:space="preserve"> Мы сегодня уверены, что труженики села нас не подведут и думаю, что они заслужили нашей благодарности за их огромный и кропотливый труд. И тот наработанный нами практический опыт работы за последние годы позволит более эффективно решать пост</w:t>
      </w:r>
      <w:r w:rsidR="002317B9" w:rsidRPr="005755E5">
        <w:rPr>
          <w:rFonts w:ascii="Times New Roman" w:hAnsi="Times New Roman" w:cs="Times New Roman"/>
          <w:sz w:val="28"/>
          <w:szCs w:val="28"/>
        </w:rPr>
        <w:t>авленные перед районом задачи.</w:t>
      </w:r>
    </w:p>
    <w:p w:rsidR="008D2BE7" w:rsidRPr="007A4426" w:rsidRDefault="008D2BE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4737" w:rsidRPr="00F6222C" w:rsidRDefault="00434737" w:rsidP="00306E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2C">
        <w:rPr>
          <w:rFonts w:ascii="Times New Roman" w:hAnsi="Times New Roman" w:cs="Times New Roman"/>
          <w:b/>
          <w:sz w:val="28"/>
          <w:szCs w:val="28"/>
        </w:rPr>
        <w:t>Уважаемые депутаты, коллеги, земляки!</w:t>
      </w:r>
    </w:p>
    <w:p w:rsidR="00434737" w:rsidRPr="00F6222C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2C">
        <w:rPr>
          <w:rFonts w:ascii="Times New Roman" w:hAnsi="Times New Roman" w:cs="Times New Roman"/>
          <w:sz w:val="28"/>
          <w:szCs w:val="28"/>
        </w:rPr>
        <w:t>В отчетном докладе особое внимание уделено решению экономического и сельскохозяйственного блока вопросов, более подробно озвучена инвестиционная политика, затронуты проблемы отдела имущественных и земельных отношений и жилищно-коммунального хозяйства района. Все эти направления работы для нас приоритетны.</w:t>
      </w:r>
    </w:p>
    <w:p w:rsidR="00900393" w:rsidRPr="005755E5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22C">
        <w:rPr>
          <w:rFonts w:ascii="Times New Roman" w:hAnsi="Times New Roman" w:cs="Times New Roman"/>
          <w:sz w:val="28"/>
          <w:szCs w:val="28"/>
        </w:rPr>
        <w:t xml:space="preserve">Началом перемен в сельскохозяйственном производстве района, мы обязаны, прежде </w:t>
      </w:r>
      <w:proofErr w:type="gramStart"/>
      <w:r w:rsidRPr="00F6222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6222C">
        <w:rPr>
          <w:rFonts w:ascii="Times New Roman" w:hAnsi="Times New Roman" w:cs="Times New Roman"/>
          <w:sz w:val="28"/>
          <w:szCs w:val="28"/>
        </w:rPr>
        <w:t xml:space="preserve"> </w:t>
      </w:r>
      <w:r w:rsidR="00E12A68" w:rsidRPr="00F6222C">
        <w:rPr>
          <w:rFonts w:ascii="Times New Roman" w:hAnsi="Times New Roman" w:cs="Times New Roman"/>
          <w:sz w:val="28"/>
          <w:szCs w:val="28"/>
        </w:rPr>
        <w:t>жителям сел</w:t>
      </w:r>
      <w:r w:rsidR="006D27C2" w:rsidRPr="00F62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C2" w:rsidRPr="00F6222C">
        <w:rPr>
          <w:rFonts w:ascii="Times New Roman" w:hAnsi="Times New Roman" w:cs="Times New Roman"/>
          <w:sz w:val="28"/>
          <w:szCs w:val="28"/>
        </w:rPr>
        <w:t>Уллубийаул</w:t>
      </w:r>
      <w:proofErr w:type="spellEnd"/>
      <w:r w:rsidR="006D27C2" w:rsidRPr="00F6222C">
        <w:rPr>
          <w:rFonts w:ascii="Times New Roman" w:hAnsi="Times New Roman" w:cs="Times New Roman"/>
          <w:sz w:val="28"/>
          <w:szCs w:val="28"/>
        </w:rPr>
        <w:t xml:space="preserve">, Карабудахкент, </w:t>
      </w:r>
      <w:r w:rsidR="005F617B" w:rsidRPr="00F6222C">
        <w:rPr>
          <w:rFonts w:ascii="Times New Roman" w:hAnsi="Times New Roman" w:cs="Times New Roman"/>
          <w:sz w:val="28"/>
          <w:szCs w:val="28"/>
        </w:rPr>
        <w:t xml:space="preserve">Гели, </w:t>
      </w:r>
      <w:proofErr w:type="spellStart"/>
      <w:r w:rsidR="005F617B" w:rsidRPr="00F6222C">
        <w:rPr>
          <w:rFonts w:ascii="Times New Roman" w:hAnsi="Times New Roman" w:cs="Times New Roman"/>
          <w:sz w:val="28"/>
          <w:szCs w:val="28"/>
        </w:rPr>
        <w:t>Гурбуки</w:t>
      </w:r>
      <w:proofErr w:type="spellEnd"/>
      <w:r w:rsidR="006D27C2" w:rsidRPr="00F6222C">
        <w:rPr>
          <w:rFonts w:ascii="Times New Roman" w:hAnsi="Times New Roman" w:cs="Times New Roman"/>
          <w:sz w:val="28"/>
          <w:szCs w:val="28"/>
        </w:rPr>
        <w:t xml:space="preserve"> Губден. </w:t>
      </w:r>
      <w:r w:rsidRPr="00F6222C">
        <w:rPr>
          <w:rFonts w:ascii="Times New Roman" w:hAnsi="Times New Roman" w:cs="Times New Roman"/>
          <w:sz w:val="28"/>
          <w:szCs w:val="28"/>
        </w:rPr>
        <w:t xml:space="preserve">Будучи на местах, мы </w:t>
      </w:r>
      <w:proofErr w:type="gramStart"/>
      <w:r w:rsidRPr="00F6222C">
        <w:rPr>
          <w:rFonts w:ascii="Times New Roman" w:hAnsi="Times New Roman" w:cs="Times New Roman"/>
          <w:sz w:val="28"/>
          <w:szCs w:val="28"/>
        </w:rPr>
        <w:t>воочию убедились</w:t>
      </w:r>
      <w:proofErr w:type="gramEnd"/>
      <w:r w:rsidRPr="00F6222C">
        <w:rPr>
          <w:rFonts w:ascii="Times New Roman" w:hAnsi="Times New Roman" w:cs="Times New Roman"/>
          <w:sz w:val="28"/>
          <w:szCs w:val="28"/>
        </w:rPr>
        <w:t>, что наши труженики реально стали заниматься сельским хозяйством. Об этом наглядно свидетельствуют возведенные только за последние 2 года более 1000</w:t>
      </w:r>
      <w:r w:rsidR="00F6222C" w:rsidRPr="00F6222C">
        <w:rPr>
          <w:rFonts w:ascii="Times New Roman" w:hAnsi="Times New Roman" w:cs="Times New Roman"/>
          <w:sz w:val="28"/>
          <w:szCs w:val="28"/>
        </w:rPr>
        <w:t xml:space="preserve"> </w:t>
      </w:r>
      <w:r w:rsidRPr="00F6222C">
        <w:rPr>
          <w:rFonts w:ascii="Times New Roman" w:hAnsi="Times New Roman" w:cs="Times New Roman"/>
          <w:sz w:val="28"/>
          <w:szCs w:val="28"/>
        </w:rPr>
        <w:t xml:space="preserve">сельскохозяйственных объектов: </w:t>
      </w:r>
      <w:proofErr w:type="gramStart"/>
      <w:r w:rsidRPr="00F6222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F6222C">
        <w:rPr>
          <w:rFonts w:ascii="Times New Roman" w:hAnsi="Times New Roman" w:cs="Times New Roman"/>
          <w:sz w:val="28"/>
          <w:szCs w:val="28"/>
        </w:rPr>
        <w:t xml:space="preserve">еплиц, птицеводческих и животноводческих ферм. </w:t>
      </w:r>
      <w:r w:rsidRPr="005755E5">
        <w:rPr>
          <w:rFonts w:ascii="Times New Roman" w:hAnsi="Times New Roman" w:cs="Times New Roman"/>
          <w:sz w:val="28"/>
          <w:szCs w:val="28"/>
        </w:rPr>
        <w:t>Вслушайтесь в эти цифры</w:t>
      </w:r>
      <w:r w:rsidR="0040420E" w:rsidRPr="005755E5">
        <w:rPr>
          <w:rFonts w:ascii="Times New Roman" w:hAnsi="Times New Roman" w:cs="Times New Roman"/>
          <w:sz w:val="28"/>
          <w:szCs w:val="28"/>
        </w:rPr>
        <w:t xml:space="preserve"> </w:t>
      </w:r>
      <w:r w:rsidRPr="005755E5">
        <w:rPr>
          <w:rFonts w:ascii="Times New Roman" w:hAnsi="Times New Roman" w:cs="Times New Roman"/>
          <w:sz w:val="28"/>
          <w:szCs w:val="28"/>
        </w:rPr>
        <w:t>-</w:t>
      </w:r>
      <w:r w:rsidR="0040420E" w:rsidRPr="005755E5">
        <w:rPr>
          <w:rFonts w:ascii="Times New Roman" w:hAnsi="Times New Roman" w:cs="Times New Roman"/>
          <w:sz w:val="28"/>
          <w:szCs w:val="28"/>
        </w:rPr>
        <w:t xml:space="preserve"> 1500</w:t>
      </w:r>
      <w:r w:rsidRPr="005755E5">
        <w:rPr>
          <w:rFonts w:ascii="Times New Roman" w:hAnsi="Times New Roman" w:cs="Times New Roman"/>
          <w:sz w:val="28"/>
          <w:szCs w:val="28"/>
        </w:rPr>
        <w:t xml:space="preserve"> </w:t>
      </w:r>
      <w:r w:rsidR="00BF0479" w:rsidRPr="005755E5">
        <w:rPr>
          <w:rFonts w:ascii="Times New Roman" w:hAnsi="Times New Roman" w:cs="Times New Roman"/>
          <w:sz w:val="28"/>
          <w:szCs w:val="28"/>
        </w:rPr>
        <w:t>сельхоз объектов</w:t>
      </w:r>
      <w:r w:rsidRPr="005755E5">
        <w:rPr>
          <w:rFonts w:ascii="Times New Roman" w:hAnsi="Times New Roman" w:cs="Times New Roman"/>
          <w:sz w:val="28"/>
          <w:szCs w:val="28"/>
        </w:rPr>
        <w:t xml:space="preserve"> за два с </w:t>
      </w:r>
      <w:proofErr w:type="gramStart"/>
      <w:r w:rsidRPr="005755E5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Pr="005755E5">
        <w:rPr>
          <w:rFonts w:ascii="Times New Roman" w:hAnsi="Times New Roman" w:cs="Times New Roman"/>
          <w:sz w:val="28"/>
          <w:szCs w:val="28"/>
        </w:rPr>
        <w:t xml:space="preserve"> года, за которыми колоссальный труд и огромные </w:t>
      </w:r>
      <w:r w:rsidR="0038020E" w:rsidRPr="005755E5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Pr="005755E5">
        <w:rPr>
          <w:rFonts w:ascii="Times New Roman" w:hAnsi="Times New Roman" w:cs="Times New Roman"/>
          <w:sz w:val="28"/>
          <w:szCs w:val="28"/>
        </w:rPr>
        <w:t>финансовые вложения наших тружеников</w:t>
      </w:r>
      <w:r w:rsidR="00B4688F" w:rsidRPr="005755E5">
        <w:rPr>
          <w:rFonts w:ascii="Times New Roman" w:hAnsi="Times New Roman" w:cs="Times New Roman"/>
          <w:sz w:val="28"/>
          <w:szCs w:val="28"/>
        </w:rPr>
        <w:t xml:space="preserve">. </w:t>
      </w:r>
      <w:r w:rsidRPr="005755E5">
        <w:rPr>
          <w:rFonts w:ascii="Times New Roman" w:hAnsi="Times New Roman" w:cs="Times New Roman"/>
          <w:sz w:val="28"/>
          <w:szCs w:val="28"/>
        </w:rPr>
        <w:t xml:space="preserve">Это реальный прорыв в нашем сельском хозяйстве к новым </w:t>
      </w:r>
      <w:r w:rsidR="007B22AF" w:rsidRPr="005755E5">
        <w:rPr>
          <w:rFonts w:ascii="Times New Roman" w:hAnsi="Times New Roman" w:cs="Times New Roman"/>
          <w:sz w:val="28"/>
          <w:szCs w:val="28"/>
        </w:rPr>
        <w:t>рубежам.</w:t>
      </w:r>
      <w:r w:rsidRPr="005755E5">
        <w:rPr>
          <w:rFonts w:ascii="Times New Roman" w:hAnsi="Times New Roman" w:cs="Times New Roman"/>
          <w:sz w:val="28"/>
          <w:szCs w:val="28"/>
        </w:rPr>
        <w:t xml:space="preserve"> И наша задача - поддержать эту инициативу снизу, не дать ей угаснуть, в крайнем </w:t>
      </w:r>
      <w:r w:rsidR="007B22AF" w:rsidRPr="005755E5">
        <w:rPr>
          <w:rFonts w:ascii="Times New Roman" w:hAnsi="Times New Roman" w:cs="Times New Roman"/>
          <w:sz w:val="28"/>
          <w:szCs w:val="28"/>
        </w:rPr>
        <w:t>случае, не</w:t>
      </w:r>
      <w:r w:rsidRPr="00575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5E5">
        <w:rPr>
          <w:rFonts w:ascii="Times New Roman" w:hAnsi="Times New Roman" w:cs="Times New Roman"/>
          <w:sz w:val="28"/>
          <w:szCs w:val="28"/>
        </w:rPr>
        <w:t>мешать ей пробивать</w:t>
      </w:r>
      <w:proofErr w:type="gramEnd"/>
      <w:r w:rsidRPr="005755E5">
        <w:rPr>
          <w:rFonts w:ascii="Times New Roman" w:hAnsi="Times New Roman" w:cs="Times New Roman"/>
          <w:sz w:val="28"/>
          <w:szCs w:val="28"/>
        </w:rPr>
        <w:t xml:space="preserve"> себе дорогу. Надо мобилизовать все наши возможности и рычаги для оказания всемерной поддержки нашему товаропроизводителю.</w:t>
      </w:r>
      <w:r w:rsidR="002317B9" w:rsidRPr="00575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5E5">
        <w:rPr>
          <w:rFonts w:ascii="Times New Roman" w:hAnsi="Times New Roman" w:cs="Times New Roman"/>
          <w:sz w:val="28"/>
          <w:szCs w:val="28"/>
        </w:rPr>
        <w:t>В этой связи хочу выразить нашу признательность и огромную благодарность   депутатам от нашего района Магомедов</w:t>
      </w:r>
      <w:r w:rsidR="00B00C6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00C6D">
        <w:rPr>
          <w:rFonts w:ascii="Times New Roman" w:hAnsi="Times New Roman" w:cs="Times New Roman"/>
          <w:sz w:val="28"/>
          <w:szCs w:val="28"/>
        </w:rPr>
        <w:t>Магомедсолтану</w:t>
      </w:r>
      <w:proofErr w:type="spellEnd"/>
      <w:r w:rsidR="00B00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C6D">
        <w:rPr>
          <w:rFonts w:ascii="Times New Roman" w:hAnsi="Times New Roman" w:cs="Times New Roman"/>
          <w:sz w:val="28"/>
          <w:szCs w:val="28"/>
        </w:rPr>
        <w:t>Байболатовичу</w:t>
      </w:r>
      <w:proofErr w:type="spellEnd"/>
      <w:r w:rsidR="00B00C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C6D" w:rsidRPr="00B00C6D">
        <w:rPr>
          <w:rFonts w:ascii="Times New Roman" w:hAnsi="Times New Roman" w:cs="Times New Roman"/>
          <w:sz w:val="28"/>
          <w:szCs w:val="28"/>
        </w:rPr>
        <w:t>Адзиев</w:t>
      </w:r>
      <w:r w:rsidR="00B00C6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00C6D" w:rsidRPr="00B00C6D">
        <w:rPr>
          <w:rFonts w:ascii="Times New Roman" w:hAnsi="Times New Roman" w:cs="Times New Roman"/>
          <w:sz w:val="28"/>
          <w:szCs w:val="28"/>
        </w:rPr>
        <w:t xml:space="preserve"> Магомедали </w:t>
      </w:r>
      <w:proofErr w:type="spellStart"/>
      <w:r w:rsidR="00B00C6D" w:rsidRPr="00B00C6D">
        <w:rPr>
          <w:rFonts w:ascii="Times New Roman" w:hAnsi="Times New Roman" w:cs="Times New Roman"/>
          <w:sz w:val="28"/>
          <w:szCs w:val="28"/>
        </w:rPr>
        <w:t>Нурмагомедович</w:t>
      </w:r>
      <w:r w:rsidR="00B00C6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00C6D">
        <w:rPr>
          <w:rFonts w:ascii="Times New Roman" w:hAnsi="Times New Roman" w:cs="Times New Roman"/>
          <w:sz w:val="28"/>
          <w:szCs w:val="28"/>
        </w:rPr>
        <w:t xml:space="preserve"> </w:t>
      </w:r>
      <w:r w:rsidR="008B6B9C" w:rsidRPr="005755E5">
        <w:rPr>
          <w:rFonts w:ascii="Times New Roman" w:hAnsi="Times New Roman" w:cs="Times New Roman"/>
          <w:sz w:val="28"/>
          <w:szCs w:val="28"/>
        </w:rPr>
        <w:t>за</w:t>
      </w:r>
      <w:r w:rsidRPr="005755E5">
        <w:rPr>
          <w:rFonts w:ascii="Times New Roman" w:hAnsi="Times New Roman" w:cs="Times New Roman"/>
          <w:sz w:val="28"/>
          <w:szCs w:val="28"/>
        </w:rPr>
        <w:t xml:space="preserve"> их неустанную заботу о своих земляках и внимание к району и огромную помощь в проведении не только различных культурно-массовых и спортивных мероприятий, но и в решении проблем сельского хозяйства района.</w:t>
      </w:r>
      <w:proofErr w:type="gramEnd"/>
    </w:p>
    <w:p w:rsidR="00434737" w:rsidRPr="005755E5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 xml:space="preserve">Впереди у нас напряженное время, связанное со сложной экономической ситуацией, требующее от нас принципиально новых решений для повышения эффективности </w:t>
      </w:r>
      <w:r w:rsidR="00057727" w:rsidRPr="005755E5">
        <w:rPr>
          <w:rFonts w:ascii="Times New Roman" w:hAnsi="Times New Roman" w:cs="Times New Roman"/>
          <w:sz w:val="28"/>
          <w:szCs w:val="28"/>
        </w:rPr>
        <w:t>бюджетной политики</w:t>
      </w:r>
      <w:r w:rsidRPr="005755E5">
        <w:rPr>
          <w:rFonts w:ascii="Times New Roman" w:hAnsi="Times New Roman" w:cs="Times New Roman"/>
          <w:sz w:val="28"/>
          <w:szCs w:val="28"/>
        </w:rPr>
        <w:t xml:space="preserve">. А </w:t>
      </w:r>
      <w:r w:rsidR="00057727" w:rsidRPr="005755E5">
        <w:rPr>
          <w:rFonts w:ascii="Times New Roman" w:hAnsi="Times New Roman" w:cs="Times New Roman"/>
          <w:sz w:val="28"/>
          <w:szCs w:val="28"/>
        </w:rPr>
        <w:t>эффективная бюджетная</w:t>
      </w:r>
      <w:r w:rsidRPr="005755E5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0B7958" w:rsidRPr="005755E5">
        <w:rPr>
          <w:rFonts w:ascii="Times New Roman" w:hAnsi="Times New Roman" w:cs="Times New Roman"/>
          <w:sz w:val="28"/>
          <w:szCs w:val="28"/>
        </w:rPr>
        <w:t>–</w:t>
      </w:r>
      <w:r w:rsidRPr="005755E5">
        <w:rPr>
          <w:rFonts w:ascii="Times New Roman" w:hAnsi="Times New Roman" w:cs="Times New Roman"/>
          <w:sz w:val="28"/>
          <w:szCs w:val="28"/>
        </w:rPr>
        <w:t xml:space="preserve"> это</w:t>
      </w:r>
      <w:r w:rsidR="000B7958" w:rsidRPr="005755E5">
        <w:rPr>
          <w:rFonts w:ascii="Times New Roman" w:hAnsi="Times New Roman" w:cs="Times New Roman"/>
          <w:sz w:val="28"/>
          <w:szCs w:val="28"/>
        </w:rPr>
        <w:t>,</w:t>
      </w:r>
      <w:r w:rsidRPr="005755E5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B7958" w:rsidRPr="005755E5">
        <w:rPr>
          <w:rFonts w:ascii="Times New Roman" w:hAnsi="Times New Roman" w:cs="Times New Roman"/>
          <w:sz w:val="28"/>
          <w:szCs w:val="28"/>
        </w:rPr>
        <w:t>,</w:t>
      </w:r>
      <w:r w:rsidRPr="005755E5">
        <w:rPr>
          <w:rFonts w:ascii="Times New Roman" w:hAnsi="Times New Roman" w:cs="Times New Roman"/>
          <w:sz w:val="28"/>
          <w:szCs w:val="28"/>
        </w:rPr>
        <w:t xml:space="preserve"> обеспечение плана по сбору налогов в консолидированный бюджет района. В послании Федеральному Собранию Президента РФ В.В Путина особо подчеркнуто, что «повышение устойчивости бюджета и выполнение социальных обязательств остаются приоритетными».                                         Несмотря на все проблемы, мы объединились вокруг патриотических ценностей, сумели сплотиться в самые сложные моменты. Конечно, трудностей и проблем хватает и сейчас, но есть вера в то, что вместе мы все преодолеем. </w:t>
      </w:r>
    </w:p>
    <w:p w:rsidR="00434737" w:rsidRPr="007C7B4F" w:rsidRDefault="00434737" w:rsidP="0030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lastRenderedPageBreak/>
        <w:t xml:space="preserve">Выражаю свою признательность за совместную конструктивную работу всему депутатскому корпусу </w:t>
      </w:r>
      <w:proofErr w:type="spellStart"/>
      <w:r w:rsidRPr="005755E5">
        <w:rPr>
          <w:rFonts w:ascii="Times New Roman" w:hAnsi="Times New Roman" w:cs="Times New Roman"/>
          <w:sz w:val="28"/>
          <w:szCs w:val="28"/>
        </w:rPr>
        <w:t>райсобрания</w:t>
      </w:r>
      <w:proofErr w:type="spellEnd"/>
      <w:r w:rsidRPr="005755E5">
        <w:rPr>
          <w:rFonts w:ascii="Times New Roman" w:hAnsi="Times New Roman" w:cs="Times New Roman"/>
          <w:sz w:val="28"/>
          <w:szCs w:val="28"/>
        </w:rPr>
        <w:t>, депутатам сельских собраний,</w:t>
      </w:r>
      <w:r w:rsidR="002317B9" w:rsidRPr="005755E5">
        <w:rPr>
          <w:rFonts w:ascii="Times New Roman" w:hAnsi="Times New Roman" w:cs="Times New Roman"/>
          <w:sz w:val="28"/>
          <w:szCs w:val="28"/>
        </w:rPr>
        <w:t xml:space="preserve"> </w:t>
      </w:r>
      <w:r w:rsidRPr="005755E5">
        <w:rPr>
          <w:rFonts w:ascii="Times New Roman" w:hAnsi="Times New Roman" w:cs="Times New Roman"/>
          <w:sz w:val="28"/>
          <w:szCs w:val="28"/>
        </w:rPr>
        <w:t xml:space="preserve">сотрудникам </w:t>
      </w:r>
      <w:proofErr w:type="gramStart"/>
      <w:r w:rsidRPr="005755E5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5755E5">
        <w:rPr>
          <w:rFonts w:ascii="Times New Roman" w:hAnsi="Times New Roman" w:cs="Times New Roman"/>
          <w:sz w:val="28"/>
          <w:szCs w:val="28"/>
        </w:rPr>
        <w:t xml:space="preserve"> и поселенческих администраций, руководителям учреждений и организаций, всем труженикам и жителям района, внесшим свой вклад в социально-эк</w:t>
      </w:r>
      <w:r w:rsidR="00C25331" w:rsidRPr="005755E5">
        <w:rPr>
          <w:rFonts w:ascii="Times New Roman" w:hAnsi="Times New Roman" w:cs="Times New Roman"/>
          <w:sz w:val="28"/>
          <w:szCs w:val="28"/>
        </w:rPr>
        <w:t xml:space="preserve">ономическое развитие района.  </w:t>
      </w:r>
      <w:r w:rsidRPr="005755E5">
        <w:rPr>
          <w:rFonts w:ascii="Times New Roman" w:hAnsi="Times New Roman" w:cs="Times New Roman"/>
          <w:sz w:val="28"/>
          <w:szCs w:val="28"/>
        </w:rPr>
        <w:t>Желаю всем в Наступившем году новых трудовых успехов, здоровья, мира и процветания.</w:t>
      </w:r>
    </w:p>
    <w:p w:rsidR="001157E0" w:rsidRDefault="001157E0" w:rsidP="00023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D7B" w:rsidRDefault="00814D7B" w:rsidP="00023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D7B" w:rsidRDefault="00814D7B" w:rsidP="00023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D7B" w:rsidRPr="00130D27" w:rsidRDefault="00814D7B" w:rsidP="0081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4D7B" w:rsidRPr="00130D27" w:rsidRDefault="00814D7B" w:rsidP="0081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14D7B" w:rsidRPr="00130D27" w:rsidRDefault="00814D7B" w:rsidP="00814D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814D7B" w:rsidRPr="007C7B4F" w:rsidRDefault="00814D7B" w:rsidP="00023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14D7B" w:rsidRPr="007C7B4F" w:rsidSect="00DC1F7F">
      <w:headerReference w:type="default" r:id="rId10"/>
      <w:pgSz w:w="11906" w:h="16838"/>
      <w:pgMar w:top="851" w:right="707" w:bottom="993" w:left="1418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18" w:rsidRDefault="00CA7618" w:rsidP="009F4EBF">
      <w:pPr>
        <w:spacing w:after="0" w:line="240" w:lineRule="auto"/>
      </w:pPr>
      <w:r>
        <w:separator/>
      </w:r>
    </w:p>
  </w:endnote>
  <w:endnote w:type="continuationSeparator" w:id="0">
    <w:p w:rsidR="00CA7618" w:rsidRDefault="00CA7618" w:rsidP="009F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18" w:rsidRDefault="00CA7618" w:rsidP="009F4EBF">
      <w:pPr>
        <w:spacing w:after="0" w:line="240" w:lineRule="auto"/>
      </w:pPr>
      <w:r>
        <w:separator/>
      </w:r>
    </w:p>
  </w:footnote>
  <w:footnote w:type="continuationSeparator" w:id="0">
    <w:p w:rsidR="00CA7618" w:rsidRDefault="00CA7618" w:rsidP="009F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729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DC1F7F" w:rsidRPr="00DC1F7F" w:rsidRDefault="00DC1F7F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DC1F7F">
          <w:rPr>
            <w:rFonts w:ascii="Times New Roman" w:hAnsi="Times New Roman" w:cs="Times New Roman"/>
            <w:sz w:val="28"/>
          </w:rPr>
          <w:fldChar w:fldCharType="begin"/>
        </w:r>
        <w:r w:rsidRPr="00DC1F7F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DC1F7F">
          <w:rPr>
            <w:rFonts w:ascii="Times New Roman" w:hAnsi="Times New Roman" w:cs="Times New Roman"/>
            <w:sz w:val="28"/>
          </w:rPr>
          <w:fldChar w:fldCharType="separate"/>
        </w:r>
        <w:r w:rsidR="007D0A47">
          <w:rPr>
            <w:rFonts w:ascii="Times New Roman" w:hAnsi="Times New Roman" w:cs="Times New Roman"/>
            <w:noProof/>
            <w:sz w:val="28"/>
          </w:rPr>
          <w:t>2</w:t>
        </w:r>
        <w:r w:rsidRPr="00DC1F7F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DC1F7F" w:rsidRDefault="00DC1F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123E3FA4"/>
    <w:lvl w:ilvl="0">
      <w:numFmt w:val="bullet"/>
      <w:lvlText w:val="*"/>
      <w:lvlJc w:val="left"/>
    </w:lvl>
  </w:abstractNum>
  <w:abstractNum w:abstractNumId="1">
    <w:nsid w:val="03D53B68"/>
    <w:multiLevelType w:val="hybridMultilevel"/>
    <w:tmpl w:val="6F78DBAA"/>
    <w:lvl w:ilvl="0" w:tplc="E9E6E068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43E6EA7"/>
    <w:multiLevelType w:val="hybridMultilevel"/>
    <w:tmpl w:val="DC6E0966"/>
    <w:lvl w:ilvl="0" w:tplc="134A6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51D90"/>
    <w:multiLevelType w:val="hybridMultilevel"/>
    <w:tmpl w:val="1A14D2C6"/>
    <w:lvl w:ilvl="0" w:tplc="DDE89066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3E5BA5"/>
    <w:multiLevelType w:val="multilevel"/>
    <w:tmpl w:val="11CC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1DCC"/>
    <w:multiLevelType w:val="hybridMultilevel"/>
    <w:tmpl w:val="9376C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81D1F"/>
    <w:multiLevelType w:val="hybridMultilevel"/>
    <w:tmpl w:val="196C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D076F"/>
    <w:multiLevelType w:val="hybridMultilevel"/>
    <w:tmpl w:val="0112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E6211"/>
    <w:multiLevelType w:val="hybridMultilevel"/>
    <w:tmpl w:val="4D5AF69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8356C"/>
    <w:multiLevelType w:val="hybridMultilevel"/>
    <w:tmpl w:val="1F963B20"/>
    <w:lvl w:ilvl="0" w:tplc="76F65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7676CB"/>
    <w:multiLevelType w:val="hybridMultilevel"/>
    <w:tmpl w:val="2DCC5B96"/>
    <w:lvl w:ilvl="0" w:tplc="EA74E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80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24C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85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EA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221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148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48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42D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9EE72F7"/>
    <w:multiLevelType w:val="hybridMultilevel"/>
    <w:tmpl w:val="C05A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71B96"/>
    <w:multiLevelType w:val="hybridMultilevel"/>
    <w:tmpl w:val="C448914E"/>
    <w:lvl w:ilvl="0" w:tplc="C9FC7D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3">
    <w:nsid w:val="574C5355"/>
    <w:multiLevelType w:val="singleLevel"/>
    <w:tmpl w:val="3676B33A"/>
    <w:lvl w:ilvl="0">
      <w:start w:val="1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4">
    <w:nsid w:val="639E5DC4"/>
    <w:multiLevelType w:val="hybridMultilevel"/>
    <w:tmpl w:val="E7927F6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1405E7"/>
    <w:multiLevelType w:val="multilevel"/>
    <w:tmpl w:val="4D448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5A4B82"/>
    <w:multiLevelType w:val="hybridMultilevel"/>
    <w:tmpl w:val="54BAF768"/>
    <w:lvl w:ilvl="0" w:tplc="9FF6100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77DF4"/>
    <w:multiLevelType w:val="hybridMultilevel"/>
    <w:tmpl w:val="BC3E08BE"/>
    <w:lvl w:ilvl="0" w:tplc="AB36E9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5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4D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3A5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23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4E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BEB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41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E8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66E22F3"/>
    <w:multiLevelType w:val="hybridMultilevel"/>
    <w:tmpl w:val="489A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C34D0"/>
    <w:multiLevelType w:val="hybridMultilevel"/>
    <w:tmpl w:val="11AA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7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8"/>
  </w:num>
  <w:num w:numId="13">
    <w:abstractNumId w:val="2"/>
  </w:num>
  <w:num w:numId="14">
    <w:abstractNumId w:val="12"/>
  </w:num>
  <w:num w:numId="15">
    <w:abstractNumId w:val="16"/>
  </w:num>
  <w:num w:numId="16">
    <w:abstractNumId w:val="3"/>
  </w:num>
  <w:num w:numId="17">
    <w:abstractNumId w:val="4"/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737"/>
    <w:rsid w:val="00000391"/>
    <w:rsid w:val="00000E29"/>
    <w:rsid w:val="000018D5"/>
    <w:rsid w:val="00002484"/>
    <w:rsid w:val="000027D7"/>
    <w:rsid w:val="00002AB4"/>
    <w:rsid w:val="00003082"/>
    <w:rsid w:val="000036C1"/>
    <w:rsid w:val="00003907"/>
    <w:rsid w:val="000042FE"/>
    <w:rsid w:val="00004503"/>
    <w:rsid w:val="0000452F"/>
    <w:rsid w:val="00004607"/>
    <w:rsid w:val="000059F8"/>
    <w:rsid w:val="0000602A"/>
    <w:rsid w:val="000061B4"/>
    <w:rsid w:val="000064F9"/>
    <w:rsid w:val="000065EB"/>
    <w:rsid w:val="00006815"/>
    <w:rsid w:val="0000738B"/>
    <w:rsid w:val="00007406"/>
    <w:rsid w:val="0000741C"/>
    <w:rsid w:val="0000779F"/>
    <w:rsid w:val="00007FF3"/>
    <w:rsid w:val="00010C9B"/>
    <w:rsid w:val="000111AF"/>
    <w:rsid w:val="000117D4"/>
    <w:rsid w:val="00011D61"/>
    <w:rsid w:val="000120B9"/>
    <w:rsid w:val="000125F5"/>
    <w:rsid w:val="000129D0"/>
    <w:rsid w:val="000129EC"/>
    <w:rsid w:val="00013041"/>
    <w:rsid w:val="000130A4"/>
    <w:rsid w:val="000139CF"/>
    <w:rsid w:val="00014FC0"/>
    <w:rsid w:val="000152E3"/>
    <w:rsid w:val="00015681"/>
    <w:rsid w:val="00015A53"/>
    <w:rsid w:val="00015CDF"/>
    <w:rsid w:val="00015DEC"/>
    <w:rsid w:val="00015FB5"/>
    <w:rsid w:val="000174B3"/>
    <w:rsid w:val="00017A9C"/>
    <w:rsid w:val="00020873"/>
    <w:rsid w:val="00020E42"/>
    <w:rsid w:val="00021975"/>
    <w:rsid w:val="00021E1F"/>
    <w:rsid w:val="00021EFF"/>
    <w:rsid w:val="00022CBF"/>
    <w:rsid w:val="00022E74"/>
    <w:rsid w:val="00023092"/>
    <w:rsid w:val="000239EF"/>
    <w:rsid w:val="00023FA3"/>
    <w:rsid w:val="0002448A"/>
    <w:rsid w:val="00024BAC"/>
    <w:rsid w:val="00024BD7"/>
    <w:rsid w:val="00025A02"/>
    <w:rsid w:val="0002753D"/>
    <w:rsid w:val="00027B05"/>
    <w:rsid w:val="00027BF6"/>
    <w:rsid w:val="00027DBF"/>
    <w:rsid w:val="00030247"/>
    <w:rsid w:val="00030487"/>
    <w:rsid w:val="00030CB0"/>
    <w:rsid w:val="00031645"/>
    <w:rsid w:val="00031F0C"/>
    <w:rsid w:val="00032766"/>
    <w:rsid w:val="00032A0F"/>
    <w:rsid w:val="00032A5F"/>
    <w:rsid w:val="00032B49"/>
    <w:rsid w:val="00033229"/>
    <w:rsid w:val="00033325"/>
    <w:rsid w:val="00033D86"/>
    <w:rsid w:val="0003457F"/>
    <w:rsid w:val="00034DA6"/>
    <w:rsid w:val="0003512A"/>
    <w:rsid w:val="000351B1"/>
    <w:rsid w:val="000352CE"/>
    <w:rsid w:val="0003577F"/>
    <w:rsid w:val="0003592D"/>
    <w:rsid w:val="00036066"/>
    <w:rsid w:val="00037413"/>
    <w:rsid w:val="00037942"/>
    <w:rsid w:val="00037B66"/>
    <w:rsid w:val="000402A2"/>
    <w:rsid w:val="000403BB"/>
    <w:rsid w:val="00040760"/>
    <w:rsid w:val="00040A1D"/>
    <w:rsid w:val="0004104E"/>
    <w:rsid w:val="00041345"/>
    <w:rsid w:val="00041720"/>
    <w:rsid w:val="0004188C"/>
    <w:rsid w:val="00042B26"/>
    <w:rsid w:val="00044175"/>
    <w:rsid w:val="0004557D"/>
    <w:rsid w:val="000467C1"/>
    <w:rsid w:val="0004794F"/>
    <w:rsid w:val="00047AAF"/>
    <w:rsid w:val="00047B28"/>
    <w:rsid w:val="00047B9B"/>
    <w:rsid w:val="00050B4C"/>
    <w:rsid w:val="00050EEB"/>
    <w:rsid w:val="00050F84"/>
    <w:rsid w:val="0005151C"/>
    <w:rsid w:val="00051891"/>
    <w:rsid w:val="00051EB2"/>
    <w:rsid w:val="00051FC3"/>
    <w:rsid w:val="00052068"/>
    <w:rsid w:val="00052B93"/>
    <w:rsid w:val="00052D4E"/>
    <w:rsid w:val="00052E64"/>
    <w:rsid w:val="000538EA"/>
    <w:rsid w:val="0005449D"/>
    <w:rsid w:val="0005454C"/>
    <w:rsid w:val="000547D6"/>
    <w:rsid w:val="000549AC"/>
    <w:rsid w:val="00055393"/>
    <w:rsid w:val="000559E3"/>
    <w:rsid w:val="0005642F"/>
    <w:rsid w:val="00056E0A"/>
    <w:rsid w:val="00057508"/>
    <w:rsid w:val="00057727"/>
    <w:rsid w:val="00057AF4"/>
    <w:rsid w:val="00057B61"/>
    <w:rsid w:val="00057DA9"/>
    <w:rsid w:val="00057EF6"/>
    <w:rsid w:val="00060A97"/>
    <w:rsid w:val="00060BB6"/>
    <w:rsid w:val="0006117C"/>
    <w:rsid w:val="00061C5C"/>
    <w:rsid w:val="00061E14"/>
    <w:rsid w:val="00061F95"/>
    <w:rsid w:val="00061FE2"/>
    <w:rsid w:val="0006238A"/>
    <w:rsid w:val="00063023"/>
    <w:rsid w:val="0006420A"/>
    <w:rsid w:val="00064BB3"/>
    <w:rsid w:val="00064C62"/>
    <w:rsid w:val="00064E2A"/>
    <w:rsid w:val="00065B05"/>
    <w:rsid w:val="00065EFC"/>
    <w:rsid w:val="000660A1"/>
    <w:rsid w:val="000664F1"/>
    <w:rsid w:val="00066ACB"/>
    <w:rsid w:val="00066E80"/>
    <w:rsid w:val="000676B4"/>
    <w:rsid w:val="00067C75"/>
    <w:rsid w:val="00070362"/>
    <w:rsid w:val="00070B00"/>
    <w:rsid w:val="0007159B"/>
    <w:rsid w:val="00071B26"/>
    <w:rsid w:val="00071FAD"/>
    <w:rsid w:val="000722C2"/>
    <w:rsid w:val="000728E0"/>
    <w:rsid w:val="00073021"/>
    <w:rsid w:val="000734C3"/>
    <w:rsid w:val="00073816"/>
    <w:rsid w:val="00073C63"/>
    <w:rsid w:val="00074070"/>
    <w:rsid w:val="0007407F"/>
    <w:rsid w:val="00074FD1"/>
    <w:rsid w:val="000754E6"/>
    <w:rsid w:val="00075601"/>
    <w:rsid w:val="00075FA4"/>
    <w:rsid w:val="000772BB"/>
    <w:rsid w:val="00077511"/>
    <w:rsid w:val="00077573"/>
    <w:rsid w:val="0007789E"/>
    <w:rsid w:val="00077AAB"/>
    <w:rsid w:val="00077C80"/>
    <w:rsid w:val="00080360"/>
    <w:rsid w:val="000803FC"/>
    <w:rsid w:val="00080410"/>
    <w:rsid w:val="00080A49"/>
    <w:rsid w:val="00080AFE"/>
    <w:rsid w:val="00081DEC"/>
    <w:rsid w:val="00082FF6"/>
    <w:rsid w:val="00083752"/>
    <w:rsid w:val="00084268"/>
    <w:rsid w:val="00085021"/>
    <w:rsid w:val="000854F1"/>
    <w:rsid w:val="00086616"/>
    <w:rsid w:val="000870FA"/>
    <w:rsid w:val="000873B0"/>
    <w:rsid w:val="00090989"/>
    <w:rsid w:val="000912E4"/>
    <w:rsid w:val="0009163A"/>
    <w:rsid w:val="00091734"/>
    <w:rsid w:val="000924E3"/>
    <w:rsid w:val="00092F08"/>
    <w:rsid w:val="00092F62"/>
    <w:rsid w:val="000935CD"/>
    <w:rsid w:val="00093F88"/>
    <w:rsid w:val="000949DE"/>
    <w:rsid w:val="00094A1C"/>
    <w:rsid w:val="00094D2B"/>
    <w:rsid w:val="00095C60"/>
    <w:rsid w:val="000969F7"/>
    <w:rsid w:val="000A0ED4"/>
    <w:rsid w:val="000A172A"/>
    <w:rsid w:val="000A1B86"/>
    <w:rsid w:val="000A2180"/>
    <w:rsid w:val="000A2CD7"/>
    <w:rsid w:val="000A2FEF"/>
    <w:rsid w:val="000A3427"/>
    <w:rsid w:val="000A34A7"/>
    <w:rsid w:val="000A3C75"/>
    <w:rsid w:val="000A4450"/>
    <w:rsid w:val="000A4658"/>
    <w:rsid w:val="000A53DE"/>
    <w:rsid w:val="000A645D"/>
    <w:rsid w:val="000A6B86"/>
    <w:rsid w:val="000A6C26"/>
    <w:rsid w:val="000A7029"/>
    <w:rsid w:val="000A7688"/>
    <w:rsid w:val="000A7DD1"/>
    <w:rsid w:val="000B01FD"/>
    <w:rsid w:val="000B03A4"/>
    <w:rsid w:val="000B0526"/>
    <w:rsid w:val="000B06E2"/>
    <w:rsid w:val="000B19CE"/>
    <w:rsid w:val="000B1E12"/>
    <w:rsid w:val="000B20F4"/>
    <w:rsid w:val="000B2A29"/>
    <w:rsid w:val="000B4164"/>
    <w:rsid w:val="000B44E5"/>
    <w:rsid w:val="000B47B4"/>
    <w:rsid w:val="000B4A63"/>
    <w:rsid w:val="000B4DE4"/>
    <w:rsid w:val="000B4F2F"/>
    <w:rsid w:val="000B6298"/>
    <w:rsid w:val="000B6A25"/>
    <w:rsid w:val="000B7958"/>
    <w:rsid w:val="000C15A9"/>
    <w:rsid w:val="000C19BE"/>
    <w:rsid w:val="000C2AAF"/>
    <w:rsid w:val="000C341A"/>
    <w:rsid w:val="000C35A9"/>
    <w:rsid w:val="000C3C3C"/>
    <w:rsid w:val="000C4970"/>
    <w:rsid w:val="000C4B69"/>
    <w:rsid w:val="000C4ED6"/>
    <w:rsid w:val="000C6F57"/>
    <w:rsid w:val="000C7AA8"/>
    <w:rsid w:val="000C7D66"/>
    <w:rsid w:val="000C7DB4"/>
    <w:rsid w:val="000D0516"/>
    <w:rsid w:val="000D0587"/>
    <w:rsid w:val="000D0AF5"/>
    <w:rsid w:val="000D0C1D"/>
    <w:rsid w:val="000D1877"/>
    <w:rsid w:val="000D1C6A"/>
    <w:rsid w:val="000D1C77"/>
    <w:rsid w:val="000D2894"/>
    <w:rsid w:val="000D2D6B"/>
    <w:rsid w:val="000D2E1E"/>
    <w:rsid w:val="000D3E6F"/>
    <w:rsid w:val="000D3F16"/>
    <w:rsid w:val="000D3F81"/>
    <w:rsid w:val="000D41ED"/>
    <w:rsid w:val="000D4499"/>
    <w:rsid w:val="000D47AD"/>
    <w:rsid w:val="000D525C"/>
    <w:rsid w:val="000D562D"/>
    <w:rsid w:val="000D5924"/>
    <w:rsid w:val="000D7655"/>
    <w:rsid w:val="000D7A29"/>
    <w:rsid w:val="000E0BAA"/>
    <w:rsid w:val="000E23F1"/>
    <w:rsid w:val="000E2FF1"/>
    <w:rsid w:val="000E31EF"/>
    <w:rsid w:val="000E3428"/>
    <w:rsid w:val="000E401C"/>
    <w:rsid w:val="000E4139"/>
    <w:rsid w:val="000E433D"/>
    <w:rsid w:val="000E503A"/>
    <w:rsid w:val="000E74FE"/>
    <w:rsid w:val="000E7907"/>
    <w:rsid w:val="000F05F8"/>
    <w:rsid w:val="000F1FB8"/>
    <w:rsid w:val="000F221F"/>
    <w:rsid w:val="000F23C9"/>
    <w:rsid w:val="000F36E4"/>
    <w:rsid w:val="000F3818"/>
    <w:rsid w:val="000F4B1D"/>
    <w:rsid w:val="000F57F2"/>
    <w:rsid w:val="000F5B64"/>
    <w:rsid w:val="000F5B76"/>
    <w:rsid w:val="000F6763"/>
    <w:rsid w:val="000F6F88"/>
    <w:rsid w:val="000F7560"/>
    <w:rsid w:val="000F763F"/>
    <w:rsid w:val="000F787F"/>
    <w:rsid w:val="000F7ECD"/>
    <w:rsid w:val="00100F66"/>
    <w:rsid w:val="0010101B"/>
    <w:rsid w:val="0010142C"/>
    <w:rsid w:val="00101B9F"/>
    <w:rsid w:val="0010266E"/>
    <w:rsid w:val="00102DE9"/>
    <w:rsid w:val="0010309B"/>
    <w:rsid w:val="0010362A"/>
    <w:rsid w:val="00103805"/>
    <w:rsid w:val="00103814"/>
    <w:rsid w:val="00104596"/>
    <w:rsid w:val="00104644"/>
    <w:rsid w:val="00105261"/>
    <w:rsid w:val="001055E5"/>
    <w:rsid w:val="001057DA"/>
    <w:rsid w:val="0010623B"/>
    <w:rsid w:val="001069D4"/>
    <w:rsid w:val="00106A37"/>
    <w:rsid w:val="00107589"/>
    <w:rsid w:val="00110C5A"/>
    <w:rsid w:val="001115D0"/>
    <w:rsid w:val="00111881"/>
    <w:rsid w:val="00111A38"/>
    <w:rsid w:val="00112080"/>
    <w:rsid w:val="001120D0"/>
    <w:rsid w:val="0011308F"/>
    <w:rsid w:val="0011349C"/>
    <w:rsid w:val="00113C3A"/>
    <w:rsid w:val="00113D07"/>
    <w:rsid w:val="001143A0"/>
    <w:rsid w:val="00114BB2"/>
    <w:rsid w:val="00114D4F"/>
    <w:rsid w:val="00114D66"/>
    <w:rsid w:val="00114DDB"/>
    <w:rsid w:val="001152BF"/>
    <w:rsid w:val="00115543"/>
    <w:rsid w:val="001157E0"/>
    <w:rsid w:val="00116B0D"/>
    <w:rsid w:val="00117AB8"/>
    <w:rsid w:val="00117DCD"/>
    <w:rsid w:val="00117F5D"/>
    <w:rsid w:val="00121F8A"/>
    <w:rsid w:val="001228B7"/>
    <w:rsid w:val="00122C07"/>
    <w:rsid w:val="00123B5D"/>
    <w:rsid w:val="00123DC5"/>
    <w:rsid w:val="001244C7"/>
    <w:rsid w:val="00124846"/>
    <w:rsid w:val="001250D4"/>
    <w:rsid w:val="00125586"/>
    <w:rsid w:val="00125EB5"/>
    <w:rsid w:val="00125F1A"/>
    <w:rsid w:val="00126A4F"/>
    <w:rsid w:val="0012712B"/>
    <w:rsid w:val="001271B9"/>
    <w:rsid w:val="001272CE"/>
    <w:rsid w:val="00127BD1"/>
    <w:rsid w:val="00127DB8"/>
    <w:rsid w:val="00130806"/>
    <w:rsid w:val="00130E1A"/>
    <w:rsid w:val="00130E50"/>
    <w:rsid w:val="00130FD1"/>
    <w:rsid w:val="001311F3"/>
    <w:rsid w:val="001312B2"/>
    <w:rsid w:val="00131F83"/>
    <w:rsid w:val="0013250E"/>
    <w:rsid w:val="00134D4D"/>
    <w:rsid w:val="0013547B"/>
    <w:rsid w:val="00135905"/>
    <w:rsid w:val="001361CB"/>
    <w:rsid w:val="00137A38"/>
    <w:rsid w:val="00137BFD"/>
    <w:rsid w:val="00137C56"/>
    <w:rsid w:val="00137C65"/>
    <w:rsid w:val="0014041E"/>
    <w:rsid w:val="00140EBF"/>
    <w:rsid w:val="00141E2E"/>
    <w:rsid w:val="0014200A"/>
    <w:rsid w:val="00142A11"/>
    <w:rsid w:val="00142CAF"/>
    <w:rsid w:val="0014362C"/>
    <w:rsid w:val="00143694"/>
    <w:rsid w:val="00143B25"/>
    <w:rsid w:val="00143BE1"/>
    <w:rsid w:val="00144C9F"/>
    <w:rsid w:val="00144DE5"/>
    <w:rsid w:val="00145AF5"/>
    <w:rsid w:val="00145EB9"/>
    <w:rsid w:val="001461D1"/>
    <w:rsid w:val="00146499"/>
    <w:rsid w:val="00146574"/>
    <w:rsid w:val="001471A4"/>
    <w:rsid w:val="00147D04"/>
    <w:rsid w:val="001505D2"/>
    <w:rsid w:val="0015079F"/>
    <w:rsid w:val="00150E54"/>
    <w:rsid w:val="00151474"/>
    <w:rsid w:val="00151740"/>
    <w:rsid w:val="00151A2F"/>
    <w:rsid w:val="001520D5"/>
    <w:rsid w:val="00152394"/>
    <w:rsid w:val="001531E4"/>
    <w:rsid w:val="0015355E"/>
    <w:rsid w:val="00153AD3"/>
    <w:rsid w:val="001543E5"/>
    <w:rsid w:val="0015528E"/>
    <w:rsid w:val="001561BD"/>
    <w:rsid w:val="001569C1"/>
    <w:rsid w:val="00156F34"/>
    <w:rsid w:val="00156FBD"/>
    <w:rsid w:val="00157B31"/>
    <w:rsid w:val="00157B99"/>
    <w:rsid w:val="001609B5"/>
    <w:rsid w:val="00160EDA"/>
    <w:rsid w:val="001610A3"/>
    <w:rsid w:val="00161C8A"/>
    <w:rsid w:val="00161D2F"/>
    <w:rsid w:val="00162C6F"/>
    <w:rsid w:val="0016334F"/>
    <w:rsid w:val="00163379"/>
    <w:rsid w:val="001639B4"/>
    <w:rsid w:val="0016451B"/>
    <w:rsid w:val="00165193"/>
    <w:rsid w:val="0016597B"/>
    <w:rsid w:val="001670AF"/>
    <w:rsid w:val="00167D0A"/>
    <w:rsid w:val="00167FB2"/>
    <w:rsid w:val="0017066F"/>
    <w:rsid w:val="00171C8E"/>
    <w:rsid w:val="00171FEC"/>
    <w:rsid w:val="001722E1"/>
    <w:rsid w:val="0017254F"/>
    <w:rsid w:val="001729D1"/>
    <w:rsid w:val="00172F82"/>
    <w:rsid w:val="00173ABD"/>
    <w:rsid w:val="00175C07"/>
    <w:rsid w:val="00175DF2"/>
    <w:rsid w:val="00176CE0"/>
    <w:rsid w:val="00177367"/>
    <w:rsid w:val="00177575"/>
    <w:rsid w:val="001779E4"/>
    <w:rsid w:val="00180437"/>
    <w:rsid w:val="001805BF"/>
    <w:rsid w:val="00180DCA"/>
    <w:rsid w:val="00180FC9"/>
    <w:rsid w:val="001812CA"/>
    <w:rsid w:val="001813D6"/>
    <w:rsid w:val="00182A48"/>
    <w:rsid w:val="00182BD4"/>
    <w:rsid w:val="00185422"/>
    <w:rsid w:val="001858C5"/>
    <w:rsid w:val="00185A55"/>
    <w:rsid w:val="00186637"/>
    <w:rsid w:val="00187CD4"/>
    <w:rsid w:val="0019102A"/>
    <w:rsid w:val="0019107F"/>
    <w:rsid w:val="001923BA"/>
    <w:rsid w:val="0019280C"/>
    <w:rsid w:val="00192973"/>
    <w:rsid w:val="00192CD7"/>
    <w:rsid w:val="0019310A"/>
    <w:rsid w:val="00193C4C"/>
    <w:rsid w:val="00193F8D"/>
    <w:rsid w:val="00194471"/>
    <w:rsid w:val="0019457D"/>
    <w:rsid w:val="0019493A"/>
    <w:rsid w:val="00194B15"/>
    <w:rsid w:val="0019538D"/>
    <w:rsid w:val="00196D47"/>
    <w:rsid w:val="00197F2F"/>
    <w:rsid w:val="001A0166"/>
    <w:rsid w:val="001A0600"/>
    <w:rsid w:val="001A125C"/>
    <w:rsid w:val="001A1373"/>
    <w:rsid w:val="001A2373"/>
    <w:rsid w:val="001A2976"/>
    <w:rsid w:val="001A328B"/>
    <w:rsid w:val="001A35EC"/>
    <w:rsid w:val="001A367A"/>
    <w:rsid w:val="001A3B1F"/>
    <w:rsid w:val="001A419B"/>
    <w:rsid w:val="001A447D"/>
    <w:rsid w:val="001A4B93"/>
    <w:rsid w:val="001A50EB"/>
    <w:rsid w:val="001A50F2"/>
    <w:rsid w:val="001A516D"/>
    <w:rsid w:val="001A56D9"/>
    <w:rsid w:val="001A5B2C"/>
    <w:rsid w:val="001A5E09"/>
    <w:rsid w:val="001A66C7"/>
    <w:rsid w:val="001A728D"/>
    <w:rsid w:val="001A7AC4"/>
    <w:rsid w:val="001B0441"/>
    <w:rsid w:val="001B0988"/>
    <w:rsid w:val="001B1070"/>
    <w:rsid w:val="001B193F"/>
    <w:rsid w:val="001B19EA"/>
    <w:rsid w:val="001B2610"/>
    <w:rsid w:val="001B3821"/>
    <w:rsid w:val="001B3DE6"/>
    <w:rsid w:val="001B4193"/>
    <w:rsid w:val="001B4312"/>
    <w:rsid w:val="001B4321"/>
    <w:rsid w:val="001B4526"/>
    <w:rsid w:val="001B47C0"/>
    <w:rsid w:val="001B56C3"/>
    <w:rsid w:val="001B5B5F"/>
    <w:rsid w:val="001B61B8"/>
    <w:rsid w:val="001B6691"/>
    <w:rsid w:val="001B6BAE"/>
    <w:rsid w:val="001B6EF1"/>
    <w:rsid w:val="001B76D2"/>
    <w:rsid w:val="001B7FD4"/>
    <w:rsid w:val="001C05EA"/>
    <w:rsid w:val="001C0699"/>
    <w:rsid w:val="001C08CC"/>
    <w:rsid w:val="001C1796"/>
    <w:rsid w:val="001C1A54"/>
    <w:rsid w:val="001C1A9B"/>
    <w:rsid w:val="001C1AA4"/>
    <w:rsid w:val="001C1C59"/>
    <w:rsid w:val="001C2777"/>
    <w:rsid w:val="001C2F45"/>
    <w:rsid w:val="001C436B"/>
    <w:rsid w:val="001C4D5E"/>
    <w:rsid w:val="001C51A4"/>
    <w:rsid w:val="001C5856"/>
    <w:rsid w:val="001C58CE"/>
    <w:rsid w:val="001C5EBD"/>
    <w:rsid w:val="001C6259"/>
    <w:rsid w:val="001C64D0"/>
    <w:rsid w:val="001C7BE1"/>
    <w:rsid w:val="001D02C4"/>
    <w:rsid w:val="001D10DB"/>
    <w:rsid w:val="001D27EB"/>
    <w:rsid w:val="001D2891"/>
    <w:rsid w:val="001D30A3"/>
    <w:rsid w:val="001D31AA"/>
    <w:rsid w:val="001D33AC"/>
    <w:rsid w:val="001D3B0F"/>
    <w:rsid w:val="001D45B9"/>
    <w:rsid w:val="001D4E6C"/>
    <w:rsid w:val="001D514D"/>
    <w:rsid w:val="001D55FF"/>
    <w:rsid w:val="001D5D28"/>
    <w:rsid w:val="001D6092"/>
    <w:rsid w:val="001D614B"/>
    <w:rsid w:val="001D6A76"/>
    <w:rsid w:val="001D6C75"/>
    <w:rsid w:val="001D724D"/>
    <w:rsid w:val="001D7413"/>
    <w:rsid w:val="001D7C2D"/>
    <w:rsid w:val="001D7CF3"/>
    <w:rsid w:val="001E0276"/>
    <w:rsid w:val="001E09AD"/>
    <w:rsid w:val="001E118B"/>
    <w:rsid w:val="001E15E0"/>
    <w:rsid w:val="001E18A7"/>
    <w:rsid w:val="001E1BD3"/>
    <w:rsid w:val="001E2096"/>
    <w:rsid w:val="001E20B9"/>
    <w:rsid w:val="001E2170"/>
    <w:rsid w:val="001E2641"/>
    <w:rsid w:val="001E2F09"/>
    <w:rsid w:val="001E3928"/>
    <w:rsid w:val="001E3A82"/>
    <w:rsid w:val="001E4629"/>
    <w:rsid w:val="001E5FE8"/>
    <w:rsid w:val="001E65AB"/>
    <w:rsid w:val="001E6683"/>
    <w:rsid w:val="001E6B4A"/>
    <w:rsid w:val="001E703C"/>
    <w:rsid w:val="001E75C0"/>
    <w:rsid w:val="001E7D8B"/>
    <w:rsid w:val="001F029B"/>
    <w:rsid w:val="001F04F9"/>
    <w:rsid w:val="001F07F0"/>
    <w:rsid w:val="001F2476"/>
    <w:rsid w:val="001F24FE"/>
    <w:rsid w:val="001F300E"/>
    <w:rsid w:val="001F3285"/>
    <w:rsid w:val="001F36D9"/>
    <w:rsid w:val="001F3B71"/>
    <w:rsid w:val="001F3ED5"/>
    <w:rsid w:val="001F40DE"/>
    <w:rsid w:val="001F41C8"/>
    <w:rsid w:val="001F46FD"/>
    <w:rsid w:val="001F48F5"/>
    <w:rsid w:val="001F51D2"/>
    <w:rsid w:val="001F53F3"/>
    <w:rsid w:val="001F54BA"/>
    <w:rsid w:val="001F57E9"/>
    <w:rsid w:val="001F5E6B"/>
    <w:rsid w:val="001F630D"/>
    <w:rsid w:val="001F67A0"/>
    <w:rsid w:val="001F69C7"/>
    <w:rsid w:val="001F6A6B"/>
    <w:rsid w:val="001F7319"/>
    <w:rsid w:val="001F76A5"/>
    <w:rsid w:val="0020055F"/>
    <w:rsid w:val="002013AD"/>
    <w:rsid w:val="00201F94"/>
    <w:rsid w:val="00202BA9"/>
    <w:rsid w:val="00203332"/>
    <w:rsid w:val="0020348D"/>
    <w:rsid w:val="002035CB"/>
    <w:rsid w:val="00203F89"/>
    <w:rsid w:val="00204084"/>
    <w:rsid w:val="00204170"/>
    <w:rsid w:val="00204FA3"/>
    <w:rsid w:val="00205438"/>
    <w:rsid w:val="00205A22"/>
    <w:rsid w:val="00205D05"/>
    <w:rsid w:val="00205F28"/>
    <w:rsid w:val="00206D58"/>
    <w:rsid w:val="0020724F"/>
    <w:rsid w:val="00207A04"/>
    <w:rsid w:val="00207A10"/>
    <w:rsid w:val="002101BB"/>
    <w:rsid w:val="00210DE0"/>
    <w:rsid w:val="002117E7"/>
    <w:rsid w:val="0021182E"/>
    <w:rsid w:val="002124F7"/>
    <w:rsid w:val="00212613"/>
    <w:rsid w:val="002126CB"/>
    <w:rsid w:val="00212725"/>
    <w:rsid w:val="002127DF"/>
    <w:rsid w:val="002127F0"/>
    <w:rsid w:val="00212927"/>
    <w:rsid w:val="00212C8A"/>
    <w:rsid w:val="00212EA6"/>
    <w:rsid w:val="0021307A"/>
    <w:rsid w:val="00213261"/>
    <w:rsid w:val="00213DAC"/>
    <w:rsid w:val="00214171"/>
    <w:rsid w:val="00214A3C"/>
    <w:rsid w:val="00214BC0"/>
    <w:rsid w:val="00214E1E"/>
    <w:rsid w:val="00215481"/>
    <w:rsid w:val="00215538"/>
    <w:rsid w:val="00215C32"/>
    <w:rsid w:val="00215C73"/>
    <w:rsid w:val="00216838"/>
    <w:rsid w:val="00216B28"/>
    <w:rsid w:val="002178F7"/>
    <w:rsid w:val="002206C0"/>
    <w:rsid w:val="0022076E"/>
    <w:rsid w:val="0022117F"/>
    <w:rsid w:val="002222EC"/>
    <w:rsid w:val="00222401"/>
    <w:rsid w:val="002226A2"/>
    <w:rsid w:val="002227FC"/>
    <w:rsid w:val="00222E29"/>
    <w:rsid w:val="00223416"/>
    <w:rsid w:val="0022373B"/>
    <w:rsid w:val="00224340"/>
    <w:rsid w:val="0022452B"/>
    <w:rsid w:val="00225132"/>
    <w:rsid w:val="002251FD"/>
    <w:rsid w:val="0022582E"/>
    <w:rsid w:val="00225970"/>
    <w:rsid w:val="00225BF8"/>
    <w:rsid w:val="00225DDC"/>
    <w:rsid w:val="0022666D"/>
    <w:rsid w:val="002268D1"/>
    <w:rsid w:val="00226A7A"/>
    <w:rsid w:val="002270F5"/>
    <w:rsid w:val="00227DAD"/>
    <w:rsid w:val="0023077A"/>
    <w:rsid w:val="0023127D"/>
    <w:rsid w:val="002312D9"/>
    <w:rsid w:val="002313FF"/>
    <w:rsid w:val="002317B9"/>
    <w:rsid w:val="00231926"/>
    <w:rsid w:val="00233DE5"/>
    <w:rsid w:val="00235442"/>
    <w:rsid w:val="00235D0A"/>
    <w:rsid w:val="00236032"/>
    <w:rsid w:val="002368C8"/>
    <w:rsid w:val="00236D0D"/>
    <w:rsid w:val="00237686"/>
    <w:rsid w:val="00237C6F"/>
    <w:rsid w:val="00237D61"/>
    <w:rsid w:val="0024024C"/>
    <w:rsid w:val="00240F75"/>
    <w:rsid w:val="00241BA8"/>
    <w:rsid w:val="00242056"/>
    <w:rsid w:val="002424A4"/>
    <w:rsid w:val="00242668"/>
    <w:rsid w:val="002426DB"/>
    <w:rsid w:val="00242EA0"/>
    <w:rsid w:val="00244048"/>
    <w:rsid w:val="00244BFB"/>
    <w:rsid w:val="00246012"/>
    <w:rsid w:val="00247B6B"/>
    <w:rsid w:val="00247DFF"/>
    <w:rsid w:val="002502B4"/>
    <w:rsid w:val="00250422"/>
    <w:rsid w:val="002504A1"/>
    <w:rsid w:val="00250EDB"/>
    <w:rsid w:val="002511C8"/>
    <w:rsid w:val="002513E4"/>
    <w:rsid w:val="00251C17"/>
    <w:rsid w:val="00253B5B"/>
    <w:rsid w:val="002543B6"/>
    <w:rsid w:val="002549F9"/>
    <w:rsid w:val="00254CA3"/>
    <w:rsid w:val="00254FA8"/>
    <w:rsid w:val="002551DC"/>
    <w:rsid w:val="00255D82"/>
    <w:rsid w:val="0025663E"/>
    <w:rsid w:val="00256680"/>
    <w:rsid w:val="00256824"/>
    <w:rsid w:val="00257E57"/>
    <w:rsid w:val="00260557"/>
    <w:rsid w:val="0026073F"/>
    <w:rsid w:val="00260758"/>
    <w:rsid w:val="00260B3B"/>
    <w:rsid w:val="00261030"/>
    <w:rsid w:val="00261AEC"/>
    <w:rsid w:val="00262208"/>
    <w:rsid w:val="002623FE"/>
    <w:rsid w:val="00262C66"/>
    <w:rsid w:val="00262EAB"/>
    <w:rsid w:val="0026345D"/>
    <w:rsid w:val="00263591"/>
    <w:rsid w:val="00263C4D"/>
    <w:rsid w:val="00263FED"/>
    <w:rsid w:val="00264469"/>
    <w:rsid w:val="002647BD"/>
    <w:rsid w:val="00264BA4"/>
    <w:rsid w:val="00264C77"/>
    <w:rsid w:val="002653DF"/>
    <w:rsid w:val="0026632E"/>
    <w:rsid w:val="002664F8"/>
    <w:rsid w:val="0026651A"/>
    <w:rsid w:val="0026652D"/>
    <w:rsid w:val="00266EA3"/>
    <w:rsid w:val="00267030"/>
    <w:rsid w:val="00267507"/>
    <w:rsid w:val="00267681"/>
    <w:rsid w:val="00267BA3"/>
    <w:rsid w:val="00267EF9"/>
    <w:rsid w:val="00271677"/>
    <w:rsid w:val="00271CF9"/>
    <w:rsid w:val="00271F8E"/>
    <w:rsid w:val="002730F1"/>
    <w:rsid w:val="00274C9D"/>
    <w:rsid w:val="00275367"/>
    <w:rsid w:val="00276511"/>
    <w:rsid w:val="00276560"/>
    <w:rsid w:val="00276782"/>
    <w:rsid w:val="002768D0"/>
    <w:rsid w:val="00276E98"/>
    <w:rsid w:val="002771C4"/>
    <w:rsid w:val="002776AA"/>
    <w:rsid w:val="002778DC"/>
    <w:rsid w:val="00277F74"/>
    <w:rsid w:val="00280093"/>
    <w:rsid w:val="00281393"/>
    <w:rsid w:val="00281CEA"/>
    <w:rsid w:val="00282087"/>
    <w:rsid w:val="002826D0"/>
    <w:rsid w:val="002826F1"/>
    <w:rsid w:val="00282FDD"/>
    <w:rsid w:val="0028318C"/>
    <w:rsid w:val="002838B0"/>
    <w:rsid w:val="00283AE0"/>
    <w:rsid w:val="00284571"/>
    <w:rsid w:val="002846EA"/>
    <w:rsid w:val="00284C52"/>
    <w:rsid w:val="00285002"/>
    <w:rsid w:val="00285CEF"/>
    <w:rsid w:val="00286273"/>
    <w:rsid w:val="0028639B"/>
    <w:rsid w:val="002865CF"/>
    <w:rsid w:val="00286C84"/>
    <w:rsid w:val="0028774D"/>
    <w:rsid w:val="00287D18"/>
    <w:rsid w:val="00287F03"/>
    <w:rsid w:val="002905FF"/>
    <w:rsid w:val="0029118F"/>
    <w:rsid w:val="002911FB"/>
    <w:rsid w:val="002912AF"/>
    <w:rsid w:val="0029130C"/>
    <w:rsid w:val="00291A89"/>
    <w:rsid w:val="00292060"/>
    <w:rsid w:val="0029213F"/>
    <w:rsid w:val="0029236A"/>
    <w:rsid w:val="002925B7"/>
    <w:rsid w:val="00292844"/>
    <w:rsid w:val="002930C0"/>
    <w:rsid w:val="002936E9"/>
    <w:rsid w:val="00293873"/>
    <w:rsid w:val="00293B22"/>
    <w:rsid w:val="002943A3"/>
    <w:rsid w:val="002946DD"/>
    <w:rsid w:val="00294A40"/>
    <w:rsid w:val="00294E55"/>
    <w:rsid w:val="002962C4"/>
    <w:rsid w:val="0029749E"/>
    <w:rsid w:val="002A042C"/>
    <w:rsid w:val="002A0FE2"/>
    <w:rsid w:val="002A1065"/>
    <w:rsid w:val="002A1668"/>
    <w:rsid w:val="002A181E"/>
    <w:rsid w:val="002A4704"/>
    <w:rsid w:val="002A4AAD"/>
    <w:rsid w:val="002A4FF6"/>
    <w:rsid w:val="002A4FF8"/>
    <w:rsid w:val="002A5BCE"/>
    <w:rsid w:val="002A687B"/>
    <w:rsid w:val="002A755A"/>
    <w:rsid w:val="002A76B7"/>
    <w:rsid w:val="002A7713"/>
    <w:rsid w:val="002B07B9"/>
    <w:rsid w:val="002B0817"/>
    <w:rsid w:val="002B0F7D"/>
    <w:rsid w:val="002B10AD"/>
    <w:rsid w:val="002B10E2"/>
    <w:rsid w:val="002B215C"/>
    <w:rsid w:val="002B2162"/>
    <w:rsid w:val="002B2B83"/>
    <w:rsid w:val="002B38CD"/>
    <w:rsid w:val="002B3CEE"/>
    <w:rsid w:val="002B3ECD"/>
    <w:rsid w:val="002B4C84"/>
    <w:rsid w:val="002B53AE"/>
    <w:rsid w:val="002B5713"/>
    <w:rsid w:val="002B573B"/>
    <w:rsid w:val="002B5A32"/>
    <w:rsid w:val="002B60F0"/>
    <w:rsid w:val="002B646F"/>
    <w:rsid w:val="002B72D7"/>
    <w:rsid w:val="002C0055"/>
    <w:rsid w:val="002C0866"/>
    <w:rsid w:val="002C25EA"/>
    <w:rsid w:val="002C27BB"/>
    <w:rsid w:val="002C33CB"/>
    <w:rsid w:val="002C35AB"/>
    <w:rsid w:val="002C47DA"/>
    <w:rsid w:val="002C4E5F"/>
    <w:rsid w:val="002C5287"/>
    <w:rsid w:val="002C564C"/>
    <w:rsid w:val="002C5DF3"/>
    <w:rsid w:val="002C642E"/>
    <w:rsid w:val="002C67ED"/>
    <w:rsid w:val="002C6AF7"/>
    <w:rsid w:val="002C7027"/>
    <w:rsid w:val="002D1E14"/>
    <w:rsid w:val="002D2B3E"/>
    <w:rsid w:val="002D32C2"/>
    <w:rsid w:val="002D3A44"/>
    <w:rsid w:val="002D3C28"/>
    <w:rsid w:val="002D4855"/>
    <w:rsid w:val="002D4A99"/>
    <w:rsid w:val="002D4CF9"/>
    <w:rsid w:val="002D5619"/>
    <w:rsid w:val="002D5C9C"/>
    <w:rsid w:val="002D69BB"/>
    <w:rsid w:val="002D6A13"/>
    <w:rsid w:val="002D6B73"/>
    <w:rsid w:val="002D7812"/>
    <w:rsid w:val="002D7BCA"/>
    <w:rsid w:val="002D7FCD"/>
    <w:rsid w:val="002E0764"/>
    <w:rsid w:val="002E09B9"/>
    <w:rsid w:val="002E0FDB"/>
    <w:rsid w:val="002E1015"/>
    <w:rsid w:val="002E105A"/>
    <w:rsid w:val="002E232D"/>
    <w:rsid w:val="002E2495"/>
    <w:rsid w:val="002E2BD3"/>
    <w:rsid w:val="002E2EF3"/>
    <w:rsid w:val="002E3326"/>
    <w:rsid w:val="002E397F"/>
    <w:rsid w:val="002E3FFF"/>
    <w:rsid w:val="002E40CF"/>
    <w:rsid w:val="002E4403"/>
    <w:rsid w:val="002E4FAD"/>
    <w:rsid w:val="002E54B5"/>
    <w:rsid w:val="002E5B42"/>
    <w:rsid w:val="002E63B5"/>
    <w:rsid w:val="002E6903"/>
    <w:rsid w:val="002E6985"/>
    <w:rsid w:val="002E70B7"/>
    <w:rsid w:val="002E75D9"/>
    <w:rsid w:val="002E7940"/>
    <w:rsid w:val="002F0AC4"/>
    <w:rsid w:val="002F1881"/>
    <w:rsid w:val="002F1928"/>
    <w:rsid w:val="002F2374"/>
    <w:rsid w:val="002F26B8"/>
    <w:rsid w:val="002F29B3"/>
    <w:rsid w:val="002F3C60"/>
    <w:rsid w:val="002F45B1"/>
    <w:rsid w:val="002F4647"/>
    <w:rsid w:val="002F47EB"/>
    <w:rsid w:val="002F5165"/>
    <w:rsid w:val="002F61BE"/>
    <w:rsid w:val="002F6EBF"/>
    <w:rsid w:val="002F7052"/>
    <w:rsid w:val="002F79CD"/>
    <w:rsid w:val="002F7B25"/>
    <w:rsid w:val="0030004D"/>
    <w:rsid w:val="003008DA"/>
    <w:rsid w:val="00301A61"/>
    <w:rsid w:val="00301E85"/>
    <w:rsid w:val="00302574"/>
    <w:rsid w:val="003027A5"/>
    <w:rsid w:val="00302E92"/>
    <w:rsid w:val="003032A5"/>
    <w:rsid w:val="0030363F"/>
    <w:rsid w:val="00303F63"/>
    <w:rsid w:val="00305440"/>
    <w:rsid w:val="003055A7"/>
    <w:rsid w:val="0030682F"/>
    <w:rsid w:val="003069E6"/>
    <w:rsid w:val="00306C33"/>
    <w:rsid w:val="00306E77"/>
    <w:rsid w:val="0030768B"/>
    <w:rsid w:val="00307FA4"/>
    <w:rsid w:val="003100F3"/>
    <w:rsid w:val="00310556"/>
    <w:rsid w:val="00310A98"/>
    <w:rsid w:val="00310B19"/>
    <w:rsid w:val="0031141D"/>
    <w:rsid w:val="003114AB"/>
    <w:rsid w:val="00311614"/>
    <w:rsid w:val="00311B11"/>
    <w:rsid w:val="00311D4D"/>
    <w:rsid w:val="0031235E"/>
    <w:rsid w:val="00312843"/>
    <w:rsid w:val="003146FD"/>
    <w:rsid w:val="00314C10"/>
    <w:rsid w:val="0031699C"/>
    <w:rsid w:val="003169D4"/>
    <w:rsid w:val="00317973"/>
    <w:rsid w:val="00320521"/>
    <w:rsid w:val="00321113"/>
    <w:rsid w:val="00321252"/>
    <w:rsid w:val="0032154C"/>
    <w:rsid w:val="00321B0A"/>
    <w:rsid w:val="003224B3"/>
    <w:rsid w:val="003229E6"/>
    <w:rsid w:val="003230CF"/>
    <w:rsid w:val="00323943"/>
    <w:rsid w:val="0032435E"/>
    <w:rsid w:val="0032462F"/>
    <w:rsid w:val="00324731"/>
    <w:rsid w:val="00325720"/>
    <w:rsid w:val="00325BA2"/>
    <w:rsid w:val="00326A0A"/>
    <w:rsid w:val="00326CF8"/>
    <w:rsid w:val="00327131"/>
    <w:rsid w:val="003303EA"/>
    <w:rsid w:val="00330E6E"/>
    <w:rsid w:val="00330F55"/>
    <w:rsid w:val="00331261"/>
    <w:rsid w:val="00331620"/>
    <w:rsid w:val="003319F5"/>
    <w:rsid w:val="00331CF8"/>
    <w:rsid w:val="00331EBC"/>
    <w:rsid w:val="00332542"/>
    <w:rsid w:val="00332578"/>
    <w:rsid w:val="00333404"/>
    <w:rsid w:val="0033369E"/>
    <w:rsid w:val="00333AFD"/>
    <w:rsid w:val="00333BDE"/>
    <w:rsid w:val="00333E2D"/>
    <w:rsid w:val="00333FE3"/>
    <w:rsid w:val="00336634"/>
    <w:rsid w:val="0033668C"/>
    <w:rsid w:val="00336930"/>
    <w:rsid w:val="00336C4F"/>
    <w:rsid w:val="003370F3"/>
    <w:rsid w:val="003377FB"/>
    <w:rsid w:val="00337CF8"/>
    <w:rsid w:val="00337F76"/>
    <w:rsid w:val="0034090B"/>
    <w:rsid w:val="00340BC6"/>
    <w:rsid w:val="003413D9"/>
    <w:rsid w:val="0034149D"/>
    <w:rsid w:val="00341F11"/>
    <w:rsid w:val="003423B0"/>
    <w:rsid w:val="003433C9"/>
    <w:rsid w:val="00343A08"/>
    <w:rsid w:val="00343BFE"/>
    <w:rsid w:val="0034465B"/>
    <w:rsid w:val="00344967"/>
    <w:rsid w:val="00347C3A"/>
    <w:rsid w:val="00347C96"/>
    <w:rsid w:val="003513E1"/>
    <w:rsid w:val="003521BF"/>
    <w:rsid w:val="0035230F"/>
    <w:rsid w:val="00352445"/>
    <w:rsid w:val="003527B7"/>
    <w:rsid w:val="00352859"/>
    <w:rsid w:val="00352D7A"/>
    <w:rsid w:val="0035306A"/>
    <w:rsid w:val="0035352C"/>
    <w:rsid w:val="0035454D"/>
    <w:rsid w:val="00354FCD"/>
    <w:rsid w:val="003557EB"/>
    <w:rsid w:val="00355814"/>
    <w:rsid w:val="00355C3B"/>
    <w:rsid w:val="00355EBE"/>
    <w:rsid w:val="00355EE2"/>
    <w:rsid w:val="00355F9B"/>
    <w:rsid w:val="00356345"/>
    <w:rsid w:val="00356945"/>
    <w:rsid w:val="00356A06"/>
    <w:rsid w:val="00356B41"/>
    <w:rsid w:val="00356D13"/>
    <w:rsid w:val="00356EE8"/>
    <w:rsid w:val="00356FAD"/>
    <w:rsid w:val="00356FBD"/>
    <w:rsid w:val="00357AF5"/>
    <w:rsid w:val="00357C89"/>
    <w:rsid w:val="003603C3"/>
    <w:rsid w:val="003603F6"/>
    <w:rsid w:val="00360FD0"/>
    <w:rsid w:val="003611BA"/>
    <w:rsid w:val="00361347"/>
    <w:rsid w:val="00361570"/>
    <w:rsid w:val="00361961"/>
    <w:rsid w:val="00362BFF"/>
    <w:rsid w:val="00363608"/>
    <w:rsid w:val="00363814"/>
    <w:rsid w:val="00363ADD"/>
    <w:rsid w:val="00363E5F"/>
    <w:rsid w:val="0036473D"/>
    <w:rsid w:val="00364B54"/>
    <w:rsid w:val="00365701"/>
    <w:rsid w:val="00365B90"/>
    <w:rsid w:val="0036677D"/>
    <w:rsid w:val="00366B7D"/>
    <w:rsid w:val="003672D6"/>
    <w:rsid w:val="00367B09"/>
    <w:rsid w:val="00367DA1"/>
    <w:rsid w:val="00370088"/>
    <w:rsid w:val="0037009F"/>
    <w:rsid w:val="00370269"/>
    <w:rsid w:val="00370873"/>
    <w:rsid w:val="00370904"/>
    <w:rsid w:val="00370A26"/>
    <w:rsid w:val="00370D30"/>
    <w:rsid w:val="00370EA9"/>
    <w:rsid w:val="003720FE"/>
    <w:rsid w:val="003724F1"/>
    <w:rsid w:val="00372A28"/>
    <w:rsid w:val="00373314"/>
    <w:rsid w:val="0037388A"/>
    <w:rsid w:val="00373B60"/>
    <w:rsid w:val="00373CA1"/>
    <w:rsid w:val="00373F23"/>
    <w:rsid w:val="00374AB9"/>
    <w:rsid w:val="00375238"/>
    <w:rsid w:val="00375CA7"/>
    <w:rsid w:val="00375D4B"/>
    <w:rsid w:val="00376854"/>
    <w:rsid w:val="00376BA0"/>
    <w:rsid w:val="0038020E"/>
    <w:rsid w:val="003802AB"/>
    <w:rsid w:val="003810AA"/>
    <w:rsid w:val="003810EE"/>
    <w:rsid w:val="00381A10"/>
    <w:rsid w:val="00381D36"/>
    <w:rsid w:val="00383A0B"/>
    <w:rsid w:val="00383B05"/>
    <w:rsid w:val="00384960"/>
    <w:rsid w:val="00384E27"/>
    <w:rsid w:val="003855B6"/>
    <w:rsid w:val="003859AB"/>
    <w:rsid w:val="00385A16"/>
    <w:rsid w:val="00385BA3"/>
    <w:rsid w:val="00385C0C"/>
    <w:rsid w:val="0038704C"/>
    <w:rsid w:val="0038706F"/>
    <w:rsid w:val="00387120"/>
    <w:rsid w:val="00387AEB"/>
    <w:rsid w:val="00390607"/>
    <w:rsid w:val="00390C52"/>
    <w:rsid w:val="003912D8"/>
    <w:rsid w:val="00391E50"/>
    <w:rsid w:val="003922FA"/>
    <w:rsid w:val="003928E4"/>
    <w:rsid w:val="00392B0C"/>
    <w:rsid w:val="00392F92"/>
    <w:rsid w:val="00393618"/>
    <w:rsid w:val="0039394F"/>
    <w:rsid w:val="00393FEA"/>
    <w:rsid w:val="00395DAD"/>
    <w:rsid w:val="00396139"/>
    <w:rsid w:val="00396211"/>
    <w:rsid w:val="00396F89"/>
    <w:rsid w:val="00397378"/>
    <w:rsid w:val="0039775E"/>
    <w:rsid w:val="003979FE"/>
    <w:rsid w:val="00397F5F"/>
    <w:rsid w:val="003A0483"/>
    <w:rsid w:val="003A0DC8"/>
    <w:rsid w:val="003A2216"/>
    <w:rsid w:val="003A253C"/>
    <w:rsid w:val="003A26D2"/>
    <w:rsid w:val="003A3119"/>
    <w:rsid w:val="003A360F"/>
    <w:rsid w:val="003A4AF1"/>
    <w:rsid w:val="003A4B10"/>
    <w:rsid w:val="003A5553"/>
    <w:rsid w:val="003A5ADC"/>
    <w:rsid w:val="003A60FC"/>
    <w:rsid w:val="003A6594"/>
    <w:rsid w:val="003A736F"/>
    <w:rsid w:val="003A7549"/>
    <w:rsid w:val="003A7FCE"/>
    <w:rsid w:val="003B0848"/>
    <w:rsid w:val="003B0A19"/>
    <w:rsid w:val="003B0B7F"/>
    <w:rsid w:val="003B0CE6"/>
    <w:rsid w:val="003B1B7F"/>
    <w:rsid w:val="003B3858"/>
    <w:rsid w:val="003B3BAA"/>
    <w:rsid w:val="003B3C10"/>
    <w:rsid w:val="003B47D7"/>
    <w:rsid w:val="003B50EF"/>
    <w:rsid w:val="003B5147"/>
    <w:rsid w:val="003B6F9F"/>
    <w:rsid w:val="003B7AB0"/>
    <w:rsid w:val="003B7AFC"/>
    <w:rsid w:val="003B7F74"/>
    <w:rsid w:val="003C0657"/>
    <w:rsid w:val="003C1B39"/>
    <w:rsid w:val="003C20D8"/>
    <w:rsid w:val="003C2762"/>
    <w:rsid w:val="003C2B78"/>
    <w:rsid w:val="003C2DE8"/>
    <w:rsid w:val="003C3299"/>
    <w:rsid w:val="003C442D"/>
    <w:rsid w:val="003C4DDA"/>
    <w:rsid w:val="003C51DD"/>
    <w:rsid w:val="003C5AE0"/>
    <w:rsid w:val="003C6A4E"/>
    <w:rsid w:val="003C7E30"/>
    <w:rsid w:val="003D0CED"/>
    <w:rsid w:val="003D0FB9"/>
    <w:rsid w:val="003D1012"/>
    <w:rsid w:val="003D14E5"/>
    <w:rsid w:val="003D2436"/>
    <w:rsid w:val="003D2535"/>
    <w:rsid w:val="003D2CB5"/>
    <w:rsid w:val="003D2F53"/>
    <w:rsid w:val="003D3195"/>
    <w:rsid w:val="003D3863"/>
    <w:rsid w:val="003D3C83"/>
    <w:rsid w:val="003D45C7"/>
    <w:rsid w:val="003D4A6C"/>
    <w:rsid w:val="003D5680"/>
    <w:rsid w:val="003D6B4A"/>
    <w:rsid w:val="003D6D8B"/>
    <w:rsid w:val="003D7640"/>
    <w:rsid w:val="003E0409"/>
    <w:rsid w:val="003E063B"/>
    <w:rsid w:val="003E0A8D"/>
    <w:rsid w:val="003E1268"/>
    <w:rsid w:val="003E15C9"/>
    <w:rsid w:val="003E15FD"/>
    <w:rsid w:val="003E168D"/>
    <w:rsid w:val="003E2671"/>
    <w:rsid w:val="003E2C28"/>
    <w:rsid w:val="003E34CB"/>
    <w:rsid w:val="003E427C"/>
    <w:rsid w:val="003E4A42"/>
    <w:rsid w:val="003E4EAC"/>
    <w:rsid w:val="003E5160"/>
    <w:rsid w:val="003E6590"/>
    <w:rsid w:val="003F0178"/>
    <w:rsid w:val="003F074E"/>
    <w:rsid w:val="003F07B4"/>
    <w:rsid w:val="003F09F3"/>
    <w:rsid w:val="003F1155"/>
    <w:rsid w:val="003F2C62"/>
    <w:rsid w:val="003F421D"/>
    <w:rsid w:val="003F43EF"/>
    <w:rsid w:val="003F503D"/>
    <w:rsid w:val="003F573A"/>
    <w:rsid w:val="003F5BF1"/>
    <w:rsid w:val="003F64BE"/>
    <w:rsid w:val="003F6698"/>
    <w:rsid w:val="003F6B9E"/>
    <w:rsid w:val="003F79AE"/>
    <w:rsid w:val="003F7D7A"/>
    <w:rsid w:val="004007E3"/>
    <w:rsid w:val="00400EE8"/>
    <w:rsid w:val="004020F4"/>
    <w:rsid w:val="00402D62"/>
    <w:rsid w:val="00403A4E"/>
    <w:rsid w:val="00403B60"/>
    <w:rsid w:val="0040420E"/>
    <w:rsid w:val="00405138"/>
    <w:rsid w:val="004055F0"/>
    <w:rsid w:val="00405678"/>
    <w:rsid w:val="004058D5"/>
    <w:rsid w:val="004063CD"/>
    <w:rsid w:val="00406FF2"/>
    <w:rsid w:val="0040731D"/>
    <w:rsid w:val="00410BDC"/>
    <w:rsid w:val="0041125B"/>
    <w:rsid w:val="00413EA4"/>
    <w:rsid w:val="00413EBA"/>
    <w:rsid w:val="00414428"/>
    <w:rsid w:val="00414C67"/>
    <w:rsid w:val="00414C77"/>
    <w:rsid w:val="00414F30"/>
    <w:rsid w:val="00415EFA"/>
    <w:rsid w:val="00415F35"/>
    <w:rsid w:val="00415FC4"/>
    <w:rsid w:val="004169A8"/>
    <w:rsid w:val="004169CD"/>
    <w:rsid w:val="004174ED"/>
    <w:rsid w:val="0041754B"/>
    <w:rsid w:val="00417559"/>
    <w:rsid w:val="00417861"/>
    <w:rsid w:val="00417CFD"/>
    <w:rsid w:val="00417EDC"/>
    <w:rsid w:val="0042017B"/>
    <w:rsid w:val="00420BD3"/>
    <w:rsid w:val="00420D59"/>
    <w:rsid w:val="00420F2C"/>
    <w:rsid w:val="0042100B"/>
    <w:rsid w:val="0042107C"/>
    <w:rsid w:val="004218C5"/>
    <w:rsid w:val="004219B8"/>
    <w:rsid w:val="00421D25"/>
    <w:rsid w:val="0042201A"/>
    <w:rsid w:val="00422F47"/>
    <w:rsid w:val="00422FC1"/>
    <w:rsid w:val="00423290"/>
    <w:rsid w:val="00423DA1"/>
    <w:rsid w:val="00423E0B"/>
    <w:rsid w:val="004242A9"/>
    <w:rsid w:val="0042454C"/>
    <w:rsid w:val="00424C7B"/>
    <w:rsid w:val="00425F74"/>
    <w:rsid w:val="00425FF9"/>
    <w:rsid w:val="0042676C"/>
    <w:rsid w:val="004269DD"/>
    <w:rsid w:val="004278A3"/>
    <w:rsid w:val="00427EAF"/>
    <w:rsid w:val="00430026"/>
    <w:rsid w:val="00430295"/>
    <w:rsid w:val="00430768"/>
    <w:rsid w:val="00430B5E"/>
    <w:rsid w:val="004319D2"/>
    <w:rsid w:val="004326B3"/>
    <w:rsid w:val="00432D9F"/>
    <w:rsid w:val="004330AB"/>
    <w:rsid w:val="0043362F"/>
    <w:rsid w:val="00433FFE"/>
    <w:rsid w:val="004346F6"/>
    <w:rsid w:val="00434717"/>
    <w:rsid w:val="00434737"/>
    <w:rsid w:val="00434762"/>
    <w:rsid w:val="0043495A"/>
    <w:rsid w:val="00434B38"/>
    <w:rsid w:val="0043501A"/>
    <w:rsid w:val="0043534D"/>
    <w:rsid w:val="0043591D"/>
    <w:rsid w:val="00435B50"/>
    <w:rsid w:val="00436495"/>
    <w:rsid w:val="0043667C"/>
    <w:rsid w:val="004368B9"/>
    <w:rsid w:val="004372F0"/>
    <w:rsid w:val="00437BC8"/>
    <w:rsid w:val="00440812"/>
    <w:rsid w:val="00440E11"/>
    <w:rsid w:val="004415BB"/>
    <w:rsid w:val="004417CF"/>
    <w:rsid w:val="00441857"/>
    <w:rsid w:val="00441C3D"/>
    <w:rsid w:val="00442580"/>
    <w:rsid w:val="004429D0"/>
    <w:rsid w:val="00442DD0"/>
    <w:rsid w:val="0044327C"/>
    <w:rsid w:val="00443A9D"/>
    <w:rsid w:val="00443AD2"/>
    <w:rsid w:val="004447B5"/>
    <w:rsid w:val="0044527D"/>
    <w:rsid w:val="004458F9"/>
    <w:rsid w:val="00445998"/>
    <w:rsid w:val="00445B7E"/>
    <w:rsid w:val="00445E67"/>
    <w:rsid w:val="00446722"/>
    <w:rsid w:val="0044693E"/>
    <w:rsid w:val="00447068"/>
    <w:rsid w:val="00447947"/>
    <w:rsid w:val="00447C04"/>
    <w:rsid w:val="00447C27"/>
    <w:rsid w:val="00447EE7"/>
    <w:rsid w:val="00450892"/>
    <w:rsid w:val="0045118B"/>
    <w:rsid w:val="004539C3"/>
    <w:rsid w:val="00453C06"/>
    <w:rsid w:val="004541B7"/>
    <w:rsid w:val="0045440D"/>
    <w:rsid w:val="00454808"/>
    <w:rsid w:val="00455378"/>
    <w:rsid w:val="004556E7"/>
    <w:rsid w:val="00455F9F"/>
    <w:rsid w:val="004561E0"/>
    <w:rsid w:val="00456376"/>
    <w:rsid w:val="0045654E"/>
    <w:rsid w:val="00456969"/>
    <w:rsid w:val="00456AAD"/>
    <w:rsid w:val="004573FC"/>
    <w:rsid w:val="00457619"/>
    <w:rsid w:val="0046035A"/>
    <w:rsid w:val="00460AB0"/>
    <w:rsid w:val="00460B29"/>
    <w:rsid w:val="0046167A"/>
    <w:rsid w:val="004622A3"/>
    <w:rsid w:val="004622EE"/>
    <w:rsid w:val="00462407"/>
    <w:rsid w:val="00462F4F"/>
    <w:rsid w:val="004635EE"/>
    <w:rsid w:val="00463850"/>
    <w:rsid w:val="00464FC4"/>
    <w:rsid w:val="004657A9"/>
    <w:rsid w:val="00465A90"/>
    <w:rsid w:val="00465F5E"/>
    <w:rsid w:val="0046670A"/>
    <w:rsid w:val="00466FCD"/>
    <w:rsid w:val="004670B6"/>
    <w:rsid w:val="00467AFA"/>
    <w:rsid w:val="004704AD"/>
    <w:rsid w:val="00470579"/>
    <w:rsid w:val="00470973"/>
    <w:rsid w:val="00470A23"/>
    <w:rsid w:val="00470CF3"/>
    <w:rsid w:val="00470EBF"/>
    <w:rsid w:val="00471582"/>
    <w:rsid w:val="00471C69"/>
    <w:rsid w:val="00471C76"/>
    <w:rsid w:val="00471DA6"/>
    <w:rsid w:val="00472ED1"/>
    <w:rsid w:val="0047334F"/>
    <w:rsid w:val="004735C9"/>
    <w:rsid w:val="004736B2"/>
    <w:rsid w:val="00474F6C"/>
    <w:rsid w:val="00475060"/>
    <w:rsid w:val="00475077"/>
    <w:rsid w:val="00475302"/>
    <w:rsid w:val="004755D4"/>
    <w:rsid w:val="00475846"/>
    <w:rsid w:val="00475B84"/>
    <w:rsid w:val="00476662"/>
    <w:rsid w:val="004771D9"/>
    <w:rsid w:val="00477BEA"/>
    <w:rsid w:val="004804A6"/>
    <w:rsid w:val="00480EDC"/>
    <w:rsid w:val="00481249"/>
    <w:rsid w:val="00483267"/>
    <w:rsid w:val="004833D4"/>
    <w:rsid w:val="0048341B"/>
    <w:rsid w:val="00483C95"/>
    <w:rsid w:val="00484B09"/>
    <w:rsid w:val="004851C8"/>
    <w:rsid w:val="00485DDF"/>
    <w:rsid w:val="00485FD2"/>
    <w:rsid w:val="0048620D"/>
    <w:rsid w:val="00486795"/>
    <w:rsid w:val="00486A87"/>
    <w:rsid w:val="0048793F"/>
    <w:rsid w:val="00487E91"/>
    <w:rsid w:val="00487EFB"/>
    <w:rsid w:val="00487FA9"/>
    <w:rsid w:val="0049003A"/>
    <w:rsid w:val="0049020F"/>
    <w:rsid w:val="004907C7"/>
    <w:rsid w:val="00490DDC"/>
    <w:rsid w:val="00491B06"/>
    <w:rsid w:val="00491CF8"/>
    <w:rsid w:val="00492094"/>
    <w:rsid w:val="00492370"/>
    <w:rsid w:val="004925B0"/>
    <w:rsid w:val="00492CDC"/>
    <w:rsid w:val="00492CF1"/>
    <w:rsid w:val="004937D9"/>
    <w:rsid w:val="00493B01"/>
    <w:rsid w:val="00493F7D"/>
    <w:rsid w:val="0049427A"/>
    <w:rsid w:val="0049450B"/>
    <w:rsid w:val="004954C4"/>
    <w:rsid w:val="00495976"/>
    <w:rsid w:val="00495F3A"/>
    <w:rsid w:val="00496274"/>
    <w:rsid w:val="00496423"/>
    <w:rsid w:val="0049692F"/>
    <w:rsid w:val="004A0062"/>
    <w:rsid w:val="004A0DA0"/>
    <w:rsid w:val="004A129F"/>
    <w:rsid w:val="004A1442"/>
    <w:rsid w:val="004A1E46"/>
    <w:rsid w:val="004A3271"/>
    <w:rsid w:val="004A5E5E"/>
    <w:rsid w:val="004A7192"/>
    <w:rsid w:val="004A7B19"/>
    <w:rsid w:val="004B0179"/>
    <w:rsid w:val="004B0677"/>
    <w:rsid w:val="004B0CCF"/>
    <w:rsid w:val="004B1070"/>
    <w:rsid w:val="004B1907"/>
    <w:rsid w:val="004B26C4"/>
    <w:rsid w:val="004B294C"/>
    <w:rsid w:val="004B3195"/>
    <w:rsid w:val="004B35B3"/>
    <w:rsid w:val="004B3706"/>
    <w:rsid w:val="004B376B"/>
    <w:rsid w:val="004B4EA1"/>
    <w:rsid w:val="004B58A7"/>
    <w:rsid w:val="004B5E85"/>
    <w:rsid w:val="004B6322"/>
    <w:rsid w:val="004B736B"/>
    <w:rsid w:val="004C008F"/>
    <w:rsid w:val="004C08FA"/>
    <w:rsid w:val="004C0F6F"/>
    <w:rsid w:val="004C1596"/>
    <w:rsid w:val="004C1A10"/>
    <w:rsid w:val="004C283B"/>
    <w:rsid w:val="004C287B"/>
    <w:rsid w:val="004C28B9"/>
    <w:rsid w:val="004C4110"/>
    <w:rsid w:val="004C43B2"/>
    <w:rsid w:val="004C463B"/>
    <w:rsid w:val="004C4734"/>
    <w:rsid w:val="004C5AD8"/>
    <w:rsid w:val="004C644A"/>
    <w:rsid w:val="004C670C"/>
    <w:rsid w:val="004C6C23"/>
    <w:rsid w:val="004C7B4F"/>
    <w:rsid w:val="004C7DC8"/>
    <w:rsid w:val="004D0CF0"/>
    <w:rsid w:val="004D0D23"/>
    <w:rsid w:val="004D0F17"/>
    <w:rsid w:val="004D13E2"/>
    <w:rsid w:val="004D17FD"/>
    <w:rsid w:val="004D2679"/>
    <w:rsid w:val="004D290D"/>
    <w:rsid w:val="004D2C40"/>
    <w:rsid w:val="004D2CF3"/>
    <w:rsid w:val="004D3181"/>
    <w:rsid w:val="004D3B26"/>
    <w:rsid w:val="004D4EAD"/>
    <w:rsid w:val="004D556F"/>
    <w:rsid w:val="004D6791"/>
    <w:rsid w:val="004D6A3B"/>
    <w:rsid w:val="004D7323"/>
    <w:rsid w:val="004D7D2E"/>
    <w:rsid w:val="004E058C"/>
    <w:rsid w:val="004E077B"/>
    <w:rsid w:val="004E089D"/>
    <w:rsid w:val="004E0E09"/>
    <w:rsid w:val="004E1691"/>
    <w:rsid w:val="004E18C9"/>
    <w:rsid w:val="004E227E"/>
    <w:rsid w:val="004E23EE"/>
    <w:rsid w:val="004E240C"/>
    <w:rsid w:val="004E2481"/>
    <w:rsid w:val="004E28B5"/>
    <w:rsid w:val="004E2A86"/>
    <w:rsid w:val="004E3359"/>
    <w:rsid w:val="004E468C"/>
    <w:rsid w:val="004E5024"/>
    <w:rsid w:val="004E52CF"/>
    <w:rsid w:val="004E580D"/>
    <w:rsid w:val="004E58CE"/>
    <w:rsid w:val="004E59CC"/>
    <w:rsid w:val="004E5B11"/>
    <w:rsid w:val="004E6536"/>
    <w:rsid w:val="004E7076"/>
    <w:rsid w:val="004E7E3B"/>
    <w:rsid w:val="004F0290"/>
    <w:rsid w:val="004F02D2"/>
    <w:rsid w:val="004F070D"/>
    <w:rsid w:val="004F1CB2"/>
    <w:rsid w:val="004F1DF4"/>
    <w:rsid w:val="004F2369"/>
    <w:rsid w:val="004F2B4C"/>
    <w:rsid w:val="004F46EB"/>
    <w:rsid w:val="004F4C99"/>
    <w:rsid w:val="004F5174"/>
    <w:rsid w:val="004F58B9"/>
    <w:rsid w:val="004F5DED"/>
    <w:rsid w:val="004F606E"/>
    <w:rsid w:val="004F68C0"/>
    <w:rsid w:val="004F6A9F"/>
    <w:rsid w:val="004F7568"/>
    <w:rsid w:val="004F7B62"/>
    <w:rsid w:val="00501C72"/>
    <w:rsid w:val="00501D99"/>
    <w:rsid w:val="005028BC"/>
    <w:rsid w:val="00502A21"/>
    <w:rsid w:val="00502ADC"/>
    <w:rsid w:val="00502CE8"/>
    <w:rsid w:val="00502F66"/>
    <w:rsid w:val="005044F7"/>
    <w:rsid w:val="005049A7"/>
    <w:rsid w:val="00504A65"/>
    <w:rsid w:val="00504AD8"/>
    <w:rsid w:val="0050684B"/>
    <w:rsid w:val="00506F75"/>
    <w:rsid w:val="005103C2"/>
    <w:rsid w:val="00510488"/>
    <w:rsid w:val="00511839"/>
    <w:rsid w:val="00511854"/>
    <w:rsid w:val="00511ED4"/>
    <w:rsid w:val="00511EE6"/>
    <w:rsid w:val="00513115"/>
    <w:rsid w:val="00513BF2"/>
    <w:rsid w:val="00514173"/>
    <w:rsid w:val="0051473F"/>
    <w:rsid w:val="00515269"/>
    <w:rsid w:val="005153CB"/>
    <w:rsid w:val="00515B42"/>
    <w:rsid w:val="00515EF2"/>
    <w:rsid w:val="00515F82"/>
    <w:rsid w:val="00516052"/>
    <w:rsid w:val="005160B1"/>
    <w:rsid w:val="00516146"/>
    <w:rsid w:val="0051614E"/>
    <w:rsid w:val="00516B5B"/>
    <w:rsid w:val="005214A7"/>
    <w:rsid w:val="00521A5E"/>
    <w:rsid w:val="00522530"/>
    <w:rsid w:val="00522672"/>
    <w:rsid w:val="005227BD"/>
    <w:rsid w:val="0052295F"/>
    <w:rsid w:val="00522A8B"/>
    <w:rsid w:val="00523318"/>
    <w:rsid w:val="00523581"/>
    <w:rsid w:val="00524097"/>
    <w:rsid w:val="00524BD8"/>
    <w:rsid w:val="00524DF7"/>
    <w:rsid w:val="00524EA3"/>
    <w:rsid w:val="00524F68"/>
    <w:rsid w:val="005254E6"/>
    <w:rsid w:val="00525801"/>
    <w:rsid w:val="00525C18"/>
    <w:rsid w:val="00525C9B"/>
    <w:rsid w:val="005265DE"/>
    <w:rsid w:val="00527165"/>
    <w:rsid w:val="00527227"/>
    <w:rsid w:val="00527A0C"/>
    <w:rsid w:val="00527B69"/>
    <w:rsid w:val="00527E4B"/>
    <w:rsid w:val="00530730"/>
    <w:rsid w:val="00530789"/>
    <w:rsid w:val="005324A7"/>
    <w:rsid w:val="005330F2"/>
    <w:rsid w:val="0053364A"/>
    <w:rsid w:val="00533781"/>
    <w:rsid w:val="00533CA7"/>
    <w:rsid w:val="00533E84"/>
    <w:rsid w:val="0053402D"/>
    <w:rsid w:val="00534538"/>
    <w:rsid w:val="00534A52"/>
    <w:rsid w:val="00536202"/>
    <w:rsid w:val="0053725C"/>
    <w:rsid w:val="00537BE5"/>
    <w:rsid w:val="00540B63"/>
    <w:rsid w:val="005412CF"/>
    <w:rsid w:val="005418EE"/>
    <w:rsid w:val="00541CB4"/>
    <w:rsid w:val="0054234E"/>
    <w:rsid w:val="0054253E"/>
    <w:rsid w:val="00542C2A"/>
    <w:rsid w:val="00542CED"/>
    <w:rsid w:val="00544D92"/>
    <w:rsid w:val="00544EE4"/>
    <w:rsid w:val="00545046"/>
    <w:rsid w:val="0054607E"/>
    <w:rsid w:val="00547FFC"/>
    <w:rsid w:val="00550058"/>
    <w:rsid w:val="00550825"/>
    <w:rsid w:val="005509A7"/>
    <w:rsid w:val="00551619"/>
    <w:rsid w:val="005519C6"/>
    <w:rsid w:val="00551B4F"/>
    <w:rsid w:val="00553BA3"/>
    <w:rsid w:val="005542FE"/>
    <w:rsid w:val="00554AE9"/>
    <w:rsid w:val="00554ED9"/>
    <w:rsid w:val="00555584"/>
    <w:rsid w:val="0055582A"/>
    <w:rsid w:val="00556B8E"/>
    <w:rsid w:val="005571E3"/>
    <w:rsid w:val="00557D3F"/>
    <w:rsid w:val="005601B0"/>
    <w:rsid w:val="00560A0E"/>
    <w:rsid w:val="00561447"/>
    <w:rsid w:val="00561502"/>
    <w:rsid w:val="00561DAB"/>
    <w:rsid w:val="005623EB"/>
    <w:rsid w:val="00562BC1"/>
    <w:rsid w:val="00562E84"/>
    <w:rsid w:val="005633EA"/>
    <w:rsid w:val="005638DD"/>
    <w:rsid w:val="00563AD4"/>
    <w:rsid w:val="00563C85"/>
    <w:rsid w:val="00563D09"/>
    <w:rsid w:val="005640A2"/>
    <w:rsid w:val="005648DA"/>
    <w:rsid w:val="00564BF6"/>
    <w:rsid w:val="0056513A"/>
    <w:rsid w:val="00565675"/>
    <w:rsid w:val="0056680B"/>
    <w:rsid w:val="0056702D"/>
    <w:rsid w:val="005671C1"/>
    <w:rsid w:val="00567244"/>
    <w:rsid w:val="0056743B"/>
    <w:rsid w:val="00567569"/>
    <w:rsid w:val="00567CBF"/>
    <w:rsid w:val="0057016C"/>
    <w:rsid w:val="005703DC"/>
    <w:rsid w:val="00570540"/>
    <w:rsid w:val="00571097"/>
    <w:rsid w:val="0057208F"/>
    <w:rsid w:val="0057285B"/>
    <w:rsid w:val="0057305C"/>
    <w:rsid w:val="00573877"/>
    <w:rsid w:val="00573FEA"/>
    <w:rsid w:val="0057433A"/>
    <w:rsid w:val="00574810"/>
    <w:rsid w:val="00574811"/>
    <w:rsid w:val="005755E5"/>
    <w:rsid w:val="0057626D"/>
    <w:rsid w:val="005763A8"/>
    <w:rsid w:val="00576C25"/>
    <w:rsid w:val="005771D4"/>
    <w:rsid w:val="0057721F"/>
    <w:rsid w:val="00577DF7"/>
    <w:rsid w:val="0058027A"/>
    <w:rsid w:val="00580D59"/>
    <w:rsid w:val="00580E94"/>
    <w:rsid w:val="00581476"/>
    <w:rsid w:val="0058176E"/>
    <w:rsid w:val="005817B3"/>
    <w:rsid w:val="00581B4B"/>
    <w:rsid w:val="00582512"/>
    <w:rsid w:val="005829F1"/>
    <w:rsid w:val="00582E78"/>
    <w:rsid w:val="005842A8"/>
    <w:rsid w:val="00585170"/>
    <w:rsid w:val="00585733"/>
    <w:rsid w:val="005858B5"/>
    <w:rsid w:val="00585C8E"/>
    <w:rsid w:val="005860FD"/>
    <w:rsid w:val="00586765"/>
    <w:rsid w:val="00586F71"/>
    <w:rsid w:val="00587AA2"/>
    <w:rsid w:val="00590390"/>
    <w:rsid w:val="00591DAB"/>
    <w:rsid w:val="0059251C"/>
    <w:rsid w:val="005931E9"/>
    <w:rsid w:val="0059376C"/>
    <w:rsid w:val="00594E82"/>
    <w:rsid w:val="00594F1F"/>
    <w:rsid w:val="005951BC"/>
    <w:rsid w:val="005956A7"/>
    <w:rsid w:val="00595BB0"/>
    <w:rsid w:val="005961E3"/>
    <w:rsid w:val="0059697C"/>
    <w:rsid w:val="00596D5C"/>
    <w:rsid w:val="0059702D"/>
    <w:rsid w:val="00597574"/>
    <w:rsid w:val="0059786A"/>
    <w:rsid w:val="005A0501"/>
    <w:rsid w:val="005A065E"/>
    <w:rsid w:val="005A0A2F"/>
    <w:rsid w:val="005A14C6"/>
    <w:rsid w:val="005A1AF3"/>
    <w:rsid w:val="005A1CEF"/>
    <w:rsid w:val="005A2B31"/>
    <w:rsid w:val="005A2ECC"/>
    <w:rsid w:val="005A33C6"/>
    <w:rsid w:val="005A36FF"/>
    <w:rsid w:val="005A3A3C"/>
    <w:rsid w:val="005A3C8F"/>
    <w:rsid w:val="005A4037"/>
    <w:rsid w:val="005A41EC"/>
    <w:rsid w:val="005A4497"/>
    <w:rsid w:val="005A4FA3"/>
    <w:rsid w:val="005A555D"/>
    <w:rsid w:val="005A588E"/>
    <w:rsid w:val="005A58F2"/>
    <w:rsid w:val="005A60FC"/>
    <w:rsid w:val="005A66E9"/>
    <w:rsid w:val="005A68B0"/>
    <w:rsid w:val="005A6FCA"/>
    <w:rsid w:val="005A7319"/>
    <w:rsid w:val="005B13EE"/>
    <w:rsid w:val="005B203C"/>
    <w:rsid w:val="005B273F"/>
    <w:rsid w:val="005B2BC6"/>
    <w:rsid w:val="005B2CA0"/>
    <w:rsid w:val="005B2F47"/>
    <w:rsid w:val="005B3411"/>
    <w:rsid w:val="005B48D1"/>
    <w:rsid w:val="005B4CB5"/>
    <w:rsid w:val="005B5A90"/>
    <w:rsid w:val="005B5D8C"/>
    <w:rsid w:val="005B62D4"/>
    <w:rsid w:val="005B6473"/>
    <w:rsid w:val="005B6791"/>
    <w:rsid w:val="005B6B62"/>
    <w:rsid w:val="005B717D"/>
    <w:rsid w:val="005B7394"/>
    <w:rsid w:val="005C0986"/>
    <w:rsid w:val="005C0E18"/>
    <w:rsid w:val="005C1336"/>
    <w:rsid w:val="005C3382"/>
    <w:rsid w:val="005C455C"/>
    <w:rsid w:val="005C46FC"/>
    <w:rsid w:val="005C4CB3"/>
    <w:rsid w:val="005C5696"/>
    <w:rsid w:val="005C601C"/>
    <w:rsid w:val="005C7384"/>
    <w:rsid w:val="005C74E6"/>
    <w:rsid w:val="005C76E8"/>
    <w:rsid w:val="005D048F"/>
    <w:rsid w:val="005D0881"/>
    <w:rsid w:val="005D0A4D"/>
    <w:rsid w:val="005D11F5"/>
    <w:rsid w:val="005D21D1"/>
    <w:rsid w:val="005D233F"/>
    <w:rsid w:val="005D3DD8"/>
    <w:rsid w:val="005D438A"/>
    <w:rsid w:val="005D4718"/>
    <w:rsid w:val="005D480E"/>
    <w:rsid w:val="005D4911"/>
    <w:rsid w:val="005D4A44"/>
    <w:rsid w:val="005D4F04"/>
    <w:rsid w:val="005D54B5"/>
    <w:rsid w:val="005D5C23"/>
    <w:rsid w:val="005D5EBB"/>
    <w:rsid w:val="005D6057"/>
    <w:rsid w:val="005D729B"/>
    <w:rsid w:val="005D729C"/>
    <w:rsid w:val="005D76AC"/>
    <w:rsid w:val="005D7C5F"/>
    <w:rsid w:val="005E014D"/>
    <w:rsid w:val="005E05F7"/>
    <w:rsid w:val="005E0837"/>
    <w:rsid w:val="005E0CEC"/>
    <w:rsid w:val="005E1418"/>
    <w:rsid w:val="005E1F5F"/>
    <w:rsid w:val="005E225E"/>
    <w:rsid w:val="005E2D11"/>
    <w:rsid w:val="005E3382"/>
    <w:rsid w:val="005E3555"/>
    <w:rsid w:val="005E3D9B"/>
    <w:rsid w:val="005E3F90"/>
    <w:rsid w:val="005E434E"/>
    <w:rsid w:val="005E4F63"/>
    <w:rsid w:val="005E5696"/>
    <w:rsid w:val="005E56C0"/>
    <w:rsid w:val="005E674C"/>
    <w:rsid w:val="005E693B"/>
    <w:rsid w:val="005E7AC0"/>
    <w:rsid w:val="005E7BBF"/>
    <w:rsid w:val="005E7BF7"/>
    <w:rsid w:val="005F0041"/>
    <w:rsid w:val="005F092F"/>
    <w:rsid w:val="005F0B79"/>
    <w:rsid w:val="005F1265"/>
    <w:rsid w:val="005F21CE"/>
    <w:rsid w:val="005F22C2"/>
    <w:rsid w:val="005F273F"/>
    <w:rsid w:val="005F2F40"/>
    <w:rsid w:val="005F34EF"/>
    <w:rsid w:val="005F3A0D"/>
    <w:rsid w:val="005F3DEA"/>
    <w:rsid w:val="005F402B"/>
    <w:rsid w:val="005F40F4"/>
    <w:rsid w:val="005F496A"/>
    <w:rsid w:val="005F4C60"/>
    <w:rsid w:val="005F4D00"/>
    <w:rsid w:val="005F5FDE"/>
    <w:rsid w:val="005F617B"/>
    <w:rsid w:val="005F61A4"/>
    <w:rsid w:val="005F6BE9"/>
    <w:rsid w:val="005F7630"/>
    <w:rsid w:val="005F7F23"/>
    <w:rsid w:val="00600497"/>
    <w:rsid w:val="0060167F"/>
    <w:rsid w:val="0060224F"/>
    <w:rsid w:val="00602420"/>
    <w:rsid w:val="006024C0"/>
    <w:rsid w:val="00602A48"/>
    <w:rsid w:val="006032AB"/>
    <w:rsid w:val="006047EE"/>
    <w:rsid w:val="006061FF"/>
    <w:rsid w:val="0060637E"/>
    <w:rsid w:val="0060679F"/>
    <w:rsid w:val="00606D1E"/>
    <w:rsid w:val="0060750B"/>
    <w:rsid w:val="0060773B"/>
    <w:rsid w:val="00610067"/>
    <w:rsid w:val="006102CB"/>
    <w:rsid w:val="006109E1"/>
    <w:rsid w:val="00610F6B"/>
    <w:rsid w:val="006119BF"/>
    <w:rsid w:val="006126A5"/>
    <w:rsid w:val="006126E4"/>
    <w:rsid w:val="00612ED1"/>
    <w:rsid w:val="00613B7E"/>
    <w:rsid w:val="00614017"/>
    <w:rsid w:val="0061409E"/>
    <w:rsid w:val="0061482D"/>
    <w:rsid w:val="00614E89"/>
    <w:rsid w:val="00615574"/>
    <w:rsid w:val="00616C26"/>
    <w:rsid w:val="00616C4D"/>
    <w:rsid w:val="00616D26"/>
    <w:rsid w:val="00616DEE"/>
    <w:rsid w:val="00617704"/>
    <w:rsid w:val="00617FC2"/>
    <w:rsid w:val="00621AD3"/>
    <w:rsid w:val="00622529"/>
    <w:rsid w:val="00622B31"/>
    <w:rsid w:val="00622EF3"/>
    <w:rsid w:val="00623571"/>
    <w:rsid w:val="006237CB"/>
    <w:rsid w:val="00624219"/>
    <w:rsid w:val="006243C1"/>
    <w:rsid w:val="00624A27"/>
    <w:rsid w:val="00624C90"/>
    <w:rsid w:val="006253CE"/>
    <w:rsid w:val="00625A59"/>
    <w:rsid w:val="006260E9"/>
    <w:rsid w:val="006261A1"/>
    <w:rsid w:val="0062677E"/>
    <w:rsid w:val="0062694B"/>
    <w:rsid w:val="006274E8"/>
    <w:rsid w:val="0062760B"/>
    <w:rsid w:val="0062788E"/>
    <w:rsid w:val="00627A45"/>
    <w:rsid w:val="00627BE9"/>
    <w:rsid w:val="00627EB6"/>
    <w:rsid w:val="00630636"/>
    <w:rsid w:val="006306AD"/>
    <w:rsid w:val="006316C9"/>
    <w:rsid w:val="00631ADB"/>
    <w:rsid w:val="00632A12"/>
    <w:rsid w:val="00633084"/>
    <w:rsid w:val="0063376F"/>
    <w:rsid w:val="006338FD"/>
    <w:rsid w:val="00633D03"/>
    <w:rsid w:val="00634BF0"/>
    <w:rsid w:val="00635686"/>
    <w:rsid w:val="00635A29"/>
    <w:rsid w:val="006365DC"/>
    <w:rsid w:val="00636F60"/>
    <w:rsid w:val="00637A73"/>
    <w:rsid w:val="00637F59"/>
    <w:rsid w:val="0064018C"/>
    <w:rsid w:val="006417D4"/>
    <w:rsid w:val="00641A7B"/>
    <w:rsid w:val="00641AE6"/>
    <w:rsid w:val="006424DA"/>
    <w:rsid w:val="006428AA"/>
    <w:rsid w:val="00643372"/>
    <w:rsid w:val="00643602"/>
    <w:rsid w:val="00643E07"/>
    <w:rsid w:val="006440A9"/>
    <w:rsid w:val="00644652"/>
    <w:rsid w:val="0064485C"/>
    <w:rsid w:val="00645761"/>
    <w:rsid w:val="006459A8"/>
    <w:rsid w:val="00647203"/>
    <w:rsid w:val="00647682"/>
    <w:rsid w:val="006479AC"/>
    <w:rsid w:val="00647C0F"/>
    <w:rsid w:val="00647CB0"/>
    <w:rsid w:val="00647CEF"/>
    <w:rsid w:val="00647E34"/>
    <w:rsid w:val="0065115D"/>
    <w:rsid w:val="0065149C"/>
    <w:rsid w:val="0065152E"/>
    <w:rsid w:val="006516BA"/>
    <w:rsid w:val="00651719"/>
    <w:rsid w:val="00651DD1"/>
    <w:rsid w:val="00651E86"/>
    <w:rsid w:val="006525A0"/>
    <w:rsid w:val="006525DC"/>
    <w:rsid w:val="00652DDE"/>
    <w:rsid w:val="00653B99"/>
    <w:rsid w:val="00654CB8"/>
    <w:rsid w:val="00654CD0"/>
    <w:rsid w:val="006551C4"/>
    <w:rsid w:val="0065547E"/>
    <w:rsid w:val="00655696"/>
    <w:rsid w:val="00655746"/>
    <w:rsid w:val="00656151"/>
    <w:rsid w:val="006561AD"/>
    <w:rsid w:val="006562D0"/>
    <w:rsid w:val="00656909"/>
    <w:rsid w:val="00656D39"/>
    <w:rsid w:val="00656F01"/>
    <w:rsid w:val="00657388"/>
    <w:rsid w:val="006600B9"/>
    <w:rsid w:val="00660782"/>
    <w:rsid w:val="006607E9"/>
    <w:rsid w:val="00661100"/>
    <w:rsid w:val="0066186F"/>
    <w:rsid w:val="00661A64"/>
    <w:rsid w:val="00662536"/>
    <w:rsid w:val="006627DC"/>
    <w:rsid w:val="006628CC"/>
    <w:rsid w:val="006639DC"/>
    <w:rsid w:val="00663ED9"/>
    <w:rsid w:val="006645FD"/>
    <w:rsid w:val="0066477D"/>
    <w:rsid w:val="00665867"/>
    <w:rsid w:val="00665CB0"/>
    <w:rsid w:val="00665E16"/>
    <w:rsid w:val="00666A59"/>
    <w:rsid w:val="00666B45"/>
    <w:rsid w:val="00666B9B"/>
    <w:rsid w:val="00666D59"/>
    <w:rsid w:val="0066747E"/>
    <w:rsid w:val="006705C8"/>
    <w:rsid w:val="00671177"/>
    <w:rsid w:val="006718BE"/>
    <w:rsid w:val="00671E4F"/>
    <w:rsid w:val="006721D3"/>
    <w:rsid w:val="00673121"/>
    <w:rsid w:val="00673491"/>
    <w:rsid w:val="00673AD9"/>
    <w:rsid w:val="00673CE5"/>
    <w:rsid w:val="00675455"/>
    <w:rsid w:val="006757B9"/>
    <w:rsid w:val="00675A41"/>
    <w:rsid w:val="00675E10"/>
    <w:rsid w:val="006761EC"/>
    <w:rsid w:val="00676849"/>
    <w:rsid w:val="0067697F"/>
    <w:rsid w:val="00676C95"/>
    <w:rsid w:val="006772A2"/>
    <w:rsid w:val="006777C8"/>
    <w:rsid w:val="00677A4C"/>
    <w:rsid w:val="00677AE0"/>
    <w:rsid w:val="00680A4C"/>
    <w:rsid w:val="00680FC7"/>
    <w:rsid w:val="00681DDF"/>
    <w:rsid w:val="00682559"/>
    <w:rsid w:val="00683174"/>
    <w:rsid w:val="00683203"/>
    <w:rsid w:val="00683884"/>
    <w:rsid w:val="00684B27"/>
    <w:rsid w:val="00684E7E"/>
    <w:rsid w:val="00685148"/>
    <w:rsid w:val="00685314"/>
    <w:rsid w:val="006863E1"/>
    <w:rsid w:val="00686452"/>
    <w:rsid w:val="006868AF"/>
    <w:rsid w:val="00686C66"/>
    <w:rsid w:val="00686D7C"/>
    <w:rsid w:val="00687685"/>
    <w:rsid w:val="0069005C"/>
    <w:rsid w:val="00690D87"/>
    <w:rsid w:val="0069117D"/>
    <w:rsid w:val="0069285D"/>
    <w:rsid w:val="00692989"/>
    <w:rsid w:val="00693119"/>
    <w:rsid w:val="006931B7"/>
    <w:rsid w:val="00693446"/>
    <w:rsid w:val="00693AA4"/>
    <w:rsid w:val="00693DF9"/>
    <w:rsid w:val="00694287"/>
    <w:rsid w:val="00694391"/>
    <w:rsid w:val="00694954"/>
    <w:rsid w:val="00694B57"/>
    <w:rsid w:val="00694C14"/>
    <w:rsid w:val="00695996"/>
    <w:rsid w:val="00696702"/>
    <w:rsid w:val="0069679C"/>
    <w:rsid w:val="00696BE3"/>
    <w:rsid w:val="00697827"/>
    <w:rsid w:val="00697A69"/>
    <w:rsid w:val="00697C61"/>
    <w:rsid w:val="006A02D7"/>
    <w:rsid w:val="006A0D4F"/>
    <w:rsid w:val="006A0E85"/>
    <w:rsid w:val="006A15AD"/>
    <w:rsid w:val="006A17A5"/>
    <w:rsid w:val="006A221F"/>
    <w:rsid w:val="006A2BEC"/>
    <w:rsid w:val="006A3BA2"/>
    <w:rsid w:val="006A4166"/>
    <w:rsid w:val="006A451F"/>
    <w:rsid w:val="006A4A04"/>
    <w:rsid w:val="006A4F7E"/>
    <w:rsid w:val="006A6DCF"/>
    <w:rsid w:val="006A6F6F"/>
    <w:rsid w:val="006A7494"/>
    <w:rsid w:val="006A7BDB"/>
    <w:rsid w:val="006A7DCC"/>
    <w:rsid w:val="006B054F"/>
    <w:rsid w:val="006B0AD8"/>
    <w:rsid w:val="006B10A9"/>
    <w:rsid w:val="006B173E"/>
    <w:rsid w:val="006B1AB2"/>
    <w:rsid w:val="006B3542"/>
    <w:rsid w:val="006B359A"/>
    <w:rsid w:val="006B395F"/>
    <w:rsid w:val="006B4709"/>
    <w:rsid w:val="006B53DC"/>
    <w:rsid w:val="006B5580"/>
    <w:rsid w:val="006B6377"/>
    <w:rsid w:val="006B699E"/>
    <w:rsid w:val="006C00F8"/>
    <w:rsid w:val="006C0758"/>
    <w:rsid w:val="006C11FC"/>
    <w:rsid w:val="006C1854"/>
    <w:rsid w:val="006C1E2D"/>
    <w:rsid w:val="006C2A12"/>
    <w:rsid w:val="006C359B"/>
    <w:rsid w:val="006C363C"/>
    <w:rsid w:val="006C3CBE"/>
    <w:rsid w:val="006C3E9B"/>
    <w:rsid w:val="006C476F"/>
    <w:rsid w:val="006C4873"/>
    <w:rsid w:val="006C4A80"/>
    <w:rsid w:val="006C4B91"/>
    <w:rsid w:val="006C4E68"/>
    <w:rsid w:val="006C60D7"/>
    <w:rsid w:val="006C623D"/>
    <w:rsid w:val="006C66C1"/>
    <w:rsid w:val="006C6855"/>
    <w:rsid w:val="006C6A43"/>
    <w:rsid w:val="006C6FDA"/>
    <w:rsid w:val="006C752B"/>
    <w:rsid w:val="006C7C6E"/>
    <w:rsid w:val="006D030F"/>
    <w:rsid w:val="006D08D2"/>
    <w:rsid w:val="006D0A88"/>
    <w:rsid w:val="006D0E10"/>
    <w:rsid w:val="006D15BF"/>
    <w:rsid w:val="006D188E"/>
    <w:rsid w:val="006D27C2"/>
    <w:rsid w:val="006D2974"/>
    <w:rsid w:val="006D4AE4"/>
    <w:rsid w:val="006D5040"/>
    <w:rsid w:val="006D528C"/>
    <w:rsid w:val="006D5AFF"/>
    <w:rsid w:val="006D5C62"/>
    <w:rsid w:val="006D5C6C"/>
    <w:rsid w:val="006D643B"/>
    <w:rsid w:val="006D6541"/>
    <w:rsid w:val="006D6E56"/>
    <w:rsid w:val="006D756D"/>
    <w:rsid w:val="006D7D91"/>
    <w:rsid w:val="006E0ADF"/>
    <w:rsid w:val="006E0C21"/>
    <w:rsid w:val="006E22AE"/>
    <w:rsid w:val="006E233C"/>
    <w:rsid w:val="006E235A"/>
    <w:rsid w:val="006E2947"/>
    <w:rsid w:val="006E2ABD"/>
    <w:rsid w:val="006E2C57"/>
    <w:rsid w:val="006E3636"/>
    <w:rsid w:val="006E37A5"/>
    <w:rsid w:val="006E3845"/>
    <w:rsid w:val="006E426C"/>
    <w:rsid w:val="006E4E1F"/>
    <w:rsid w:val="006E4EA2"/>
    <w:rsid w:val="006E4F70"/>
    <w:rsid w:val="006E54A6"/>
    <w:rsid w:val="006E5F87"/>
    <w:rsid w:val="006E6442"/>
    <w:rsid w:val="006E654C"/>
    <w:rsid w:val="006E69BC"/>
    <w:rsid w:val="006E6A67"/>
    <w:rsid w:val="006E7B07"/>
    <w:rsid w:val="006F0B2D"/>
    <w:rsid w:val="006F0F0B"/>
    <w:rsid w:val="006F101B"/>
    <w:rsid w:val="006F1110"/>
    <w:rsid w:val="006F1114"/>
    <w:rsid w:val="006F1A04"/>
    <w:rsid w:val="006F1F32"/>
    <w:rsid w:val="006F304D"/>
    <w:rsid w:val="006F3B1B"/>
    <w:rsid w:val="006F4CD2"/>
    <w:rsid w:val="006F503C"/>
    <w:rsid w:val="006F545D"/>
    <w:rsid w:val="006F57AE"/>
    <w:rsid w:val="006F600A"/>
    <w:rsid w:val="006F6098"/>
    <w:rsid w:val="006F6FB6"/>
    <w:rsid w:val="0070011D"/>
    <w:rsid w:val="00700E04"/>
    <w:rsid w:val="007010F1"/>
    <w:rsid w:val="007012EC"/>
    <w:rsid w:val="00701402"/>
    <w:rsid w:val="00701512"/>
    <w:rsid w:val="00701641"/>
    <w:rsid w:val="007025D0"/>
    <w:rsid w:val="007026B4"/>
    <w:rsid w:val="00703010"/>
    <w:rsid w:val="0070330F"/>
    <w:rsid w:val="007035D9"/>
    <w:rsid w:val="007037C6"/>
    <w:rsid w:val="00703C00"/>
    <w:rsid w:val="007049DE"/>
    <w:rsid w:val="00705757"/>
    <w:rsid w:val="00705B6F"/>
    <w:rsid w:val="007061D7"/>
    <w:rsid w:val="00706FE9"/>
    <w:rsid w:val="00707499"/>
    <w:rsid w:val="00707838"/>
    <w:rsid w:val="00707A8D"/>
    <w:rsid w:val="007105E6"/>
    <w:rsid w:val="0071071F"/>
    <w:rsid w:val="007108F5"/>
    <w:rsid w:val="00710C17"/>
    <w:rsid w:val="0071218F"/>
    <w:rsid w:val="00712F69"/>
    <w:rsid w:val="00713202"/>
    <w:rsid w:val="007133C2"/>
    <w:rsid w:val="007135AD"/>
    <w:rsid w:val="007136A1"/>
    <w:rsid w:val="00713D08"/>
    <w:rsid w:val="00714873"/>
    <w:rsid w:val="00714D61"/>
    <w:rsid w:val="00714DEF"/>
    <w:rsid w:val="007151DE"/>
    <w:rsid w:val="00715924"/>
    <w:rsid w:val="00716D2F"/>
    <w:rsid w:val="007170D6"/>
    <w:rsid w:val="0071721A"/>
    <w:rsid w:val="00717BF6"/>
    <w:rsid w:val="00720091"/>
    <w:rsid w:val="007200B1"/>
    <w:rsid w:val="0072080F"/>
    <w:rsid w:val="00720A9D"/>
    <w:rsid w:val="00720F0A"/>
    <w:rsid w:val="007214D6"/>
    <w:rsid w:val="00721D9F"/>
    <w:rsid w:val="00721E3B"/>
    <w:rsid w:val="007229FA"/>
    <w:rsid w:val="00722EB3"/>
    <w:rsid w:val="00723888"/>
    <w:rsid w:val="00723E2D"/>
    <w:rsid w:val="0072433D"/>
    <w:rsid w:val="00724686"/>
    <w:rsid w:val="00725C02"/>
    <w:rsid w:val="007269CF"/>
    <w:rsid w:val="00726FF4"/>
    <w:rsid w:val="007272B0"/>
    <w:rsid w:val="007278F2"/>
    <w:rsid w:val="00727AB6"/>
    <w:rsid w:val="00730038"/>
    <w:rsid w:val="00730352"/>
    <w:rsid w:val="00730C28"/>
    <w:rsid w:val="00730E4A"/>
    <w:rsid w:val="00731A4A"/>
    <w:rsid w:val="00732691"/>
    <w:rsid w:val="007329C2"/>
    <w:rsid w:val="0073329E"/>
    <w:rsid w:val="0073335F"/>
    <w:rsid w:val="007341A1"/>
    <w:rsid w:val="0073480A"/>
    <w:rsid w:val="00734D45"/>
    <w:rsid w:val="00735160"/>
    <w:rsid w:val="007356E4"/>
    <w:rsid w:val="0073576D"/>
    <w:rsid w:val="007358B8"/>
    <w:rsid w:val="00735CE6"/>
    <w:rsid w:val="007365C9"/>
    <w:rsid w:val="00737D40"/>
    <w:rsid w:val="007409E4"/>
    <w:rsid w:val="0074157A"/>
    <w:rsid w:val="00741A8F"/>
    <w:rsid w:val="00741C95"/>
    <w:rsid w:val="00741EEB"/>
    <w:rsid w:val="00742005"/>
    <w:rsid w:val="0074224D"/>
    <w:rsid w:val="00742986"/>
    <w:rsid w:val="0074557D"/>
    <w:rsid w:val="0074611C"/>
    <w:rsid w:val="00746166"/>
    <w:rsid w:val="00746C0D"/>
    <w:rsid w:val="007476A7"/>
    <w:rsid w:val="007477F5"/>
    <w:rsid w:val="00750A0F"/>
    <w:rsid w:val="007513B8"/>
    <w:rsid w:val="00751E5C"/>
    <w:rsid w:val="0075233C"/>
    <w:rsid w:val="007524E7"/>
    <w:rsid w:val="007526CF"/>
    <w:rsid w:val="00752B7D"/>
    <w:rsid w:val="0075335B"/>
    <w:rsid w:val="007538BE"/>
    <w:rsid w:val="007539EB"/>
    <w:rsid w:val="00753B3D"/>
    <w:rsid w:val="00753FB0"/>
    <w:rsid w:val="0075402C"/>
    <w:rsid w:val="007549FB"/>
    <w:rsid w:val="00754AD6"/>
    <w:rsid w:val="007554D6"/>
    <w:rsid w:val="00755BCB"/>
    <w:rsid w:val="00756917"/>
    <w:rsid w:val="007570A1"/>
    <w:rsid w:val="0076135A"/>
    <w:rsid w:val="00761860"/>
    <w:rsid w:val="00761A1D"/>
    <w:rsid w:val="007635DE"/>
    <w:rsid w:val="00763DD1"/>
    <w:rsid w:val="00764452"/>
    <w:rsid w:val="00764A18"/>
    <w:rsid w:val="0076657E"/>
    <w:rsid w:val="00766EE8"/>
    <w:rsid w:val="00766F87"/>
    <w:rsid w:val="00767585"/>
    <w:rsid w:val="00767E7F"/>
    <w:rsid w:val="007700EC"/>
    <w:rsid w:val="00771211"/>
    <w:rsid w:val="0077126D"/>
    <w:rsid w:val="00771767"/>
    <w:rsid w:val="00771B6E"/>
    <w:rsid w:val="00771EA7"/>
    <w:rsid w:val="00772E42"/>
    <w:rsid w:val="00773040"/>
    <w:rsid w:val="007730DC"/>
    <w:rsid w:val="007736D6"/>
    <w:rsid w:val="00773D65"/>
    <w:rsid w:val="007741A2"/>
    <w:rsid w:val="007746FB"/>
    <w:rsid w:val="00774C95"/>
    <w:rsid w:val="007758DC"/>
    <w:rsid w:val="00775DF3"/>
    <w:rsid w:val="00775F50"/>
    <w:rsid w:val="007760AC"/>
    <w:rsid w:val="00776179"/>
    <w:rsid w:val="007768D9"/>
    <w:rsid w:val="00776FCB"/>
    <w:rsid w:val="00777E27"/>
    <w:rsid w:val="007807F4"/>
    <w:rsid w:val="007811D0"/>
    <w:rsid w:val="00781451"/>
    <w:rsid w:val="00781EBF"/>
    <w:rsid w:val="007821BB"/>
    <w:rsid w:val="007822D6"/>
    <w:rsid w:val="00783266"/>
    <w:rsid w:val="0078353D"/>
    <w:rsid w:val="00783B51"/>
    <w:rsid w:val="00783BE5"/>
    <w:rsid w:val="00783FC4"/>
    <w:rsid w:val="00784193"/>
    <w:rsid w:val="00784BC8"/>
    <w:rsid w:val="0078541D"/>
    <w:rsid w:val="0078584D"/>
    <w:rsid w:val="00785B25"/>
    <w:rsid w:val="0078632D"/>
    <w:rsid w:val="0078632F"/>
    <w:rsid w:val="007876D5"/>
    <w:rsid w:val="007900CB"/>
    <w:rsid w:val="0079028A"/>
    <w:rsid w:val="007905DD"/>
    <w:rsid w:val="00790632"/>
    <w:rsid w:val="007907DE"/>
    <w:rsid w:val="00791268"/>
    <w:rsid w:val="00791269"/>
    <w:rsid w:val="0079135A"/>
    <w:rsid w:val="00792A00"/>
    <w:rsid w:val="00792AD4"/>
    <w:rsid w:val="007930CC"/>
    <w:rsid w:val="00793287"/>
    <w:rsid w:val="00794334"/>
    <w:rsid w:val="00794771"/>
    <w:rsid w:val="00794965"/>
    <w:rsid w:val="00794F9C"/>
    <w:rsid w:val="00794FFD"/>
    <w:rsid w:val="0079534C"/>
    <w:rsid w:val="00796246"/>
    <w:rsid w:val="00796434"/>
    <w:rsid w:val="00796A8A"/>
    <w:rsid w:val="00797788"/>
    <w:rsid w:val="00797BEF"/>
    <w:rsid w:val="007A0125"/>
    <w:rsid w:val="007A0DAD"/>
    <w:rsid w:val="007A1201"/>
    <w:rsid w:val="007A126A"/>
    <w:rsid w:val="007A1286"/>
    <w:rsid w:val="007A1428"/>
    <w:rsid w:val="007A16CD"/>
    <w:rsid w:val="007A1F89"/>
    <w:rsid w:val="007A316E"/>
    <w:rsid w:val="007A38EA"/>
    <w:rsid w:val="007A4426"/>
    <w:rsid w:val="007A4750"/>
    <w:rsid w:val="007A4CE1"/>
    <w:rsid w:val="007A50A1"/>
    <w:rsid w:val="007A5C9B"/>
    <w:rsid w:val="007A5D0E"/>
    <w:rsid w:val="007A636F"/>
    <w:rsid w:val="007A6BC4"/>
    <w:rsid w:val="007A7171"/>
    <w:rsid w:val="007A757C"/>
    <w:rsid w:val="007B0894"/>
    <w:rsid w:val="007B22AF"/>
    <w:rsid w:val="007B2C1F"/>
    <w:rsid w:val="007B332E"/>
    <w:rsid w:val="007B40B0"/>
    <w:rsid w:val="007B4CE2"/>
    <w:rsid w:val="007B518E"/>
    <w:rsid w:val="007B547F"/>
    <w:rsid w:val="007B5C18"/>
    <w:rsid w:val="007B63E0"/>
    <w:rsid w:val="007B6857"/>
    <w:rsid w:val="007B75EC"/>
    <w:rsid w:val="007B7BC3"/>
    <w:rsid w:val="007C06E0"/>
    <w:rsid w:val="007C0918"/>
    <w:rsid w:val="007C0E4B"/>
    <w:rsid w:val="007C1E7E"/>
    <w:rsid w:val="007C1F90"/>
    <w:rsid w:val="007C2D40"/>
    <w:rsid w:val="007C3273"/>
    <w:rsid w:val="007C5CC6"/>
    <w:rsid w:val="007C67E2"/>
    <w:rsid w:val="007C6E1F"/>
    <w:rsid w:val="007C728F"/>
    <w:rsid w:val="007C79B0"/>
    <w:rsid w:val="007C7B4F"/>
    <w:rsid w:val="007C7DF7"/>
    <w:rsid w:val="007D0145"/>
    <w:rsid w:val="007D019E"/>
    <w:rsid w:val="007D0A47"/>
    <w:rsid w:val="007D0EED"/>
    <w:rsid w:val="007D1F71"/>
    <w:rsid w:val="007D20F4"/>
    <w:rsid w:val="007D23F7"/>
    <w:rsid w:val="007D31E8"/>
    <w:rsid w:val="007D3237"/>
    <w:rsid w:val="007D3982"/>
    <w:rsid w:val="007D48CC"/>
    <w:rsid w:val="007D4AFA"/>
    <w:rsid w:val="007D60BA"/>
    <w:rsid w:val="007D6870"/>
    <w:rsid w:val="007D6BEE"/>
    <w:rsid w:val="007D73EB"/>
    <w:rsid w:val="007D7D7E"/>
    <w:rsid w:val="007E05AE"/>
    <w:rsid w:val="007E0700"/>
    <w:rsid w:val="007E076E"/>
    <w:rsid w:val="007E0AC5"/>
    <w:rsid w:val="007E0AD6"/>
    <w:rsid w:val="007E10AA"/>
    <w:rsid w:val="007E12AF"/>
    <w:rsid w:val="007E1341"/>
    <w:rsid w:val="007E1EFA"/>
    <w:rsid w:val="007E40CE"/>
    <w:rsid w:val="007E4194"/>
    <w:rsid w:val="007E425B"/>
    <w:rsid w:val="007E49AA"/>
    <w:rsid w:val="007E4B12"/>
    <w:rsid w:val="007E5946"/>
    <w:rsid w:val="007E6029"/>
    <w:rsid w:val="007E6867"/>
    <w:rsid w:val="007E6899"/>
    <w:rsid w:val="007E6A5A"/>
    <w:rsid w:val="007E79B0"/>
    <w:rsid w:val="007E7C7D"/>
    <w:rsid w:val="007E7CC0"/>
    <w:rsid w:val="007E7FF6"/>
    <w:rsid w:val="007F0714"/>
    <w:rsid w:val="007F082B"/>
    <w:rsid w:val="007F0E14"/>
    <w:rsid w:val="007F15F3"/>
    <w:rsid w:val="007F1B21"/>
    <w:rsid w:val="007F1BA2"/>
    <w:rsid w:val="007F2A1E"/>
    <w:rsid w:val="007F2CAE"/>
    <w:rsid w:val="007F32BA"/>
    <w:rsid w:val="007F3D4E"/>
    <w:rsid w:val="007F3E70"/>
    <w:rsid w:val="007F41F9"/>
    <w:rsid w:val="007F4EDB"/>
    <w:rsid w:val="007F50B6"/>
    <w:rsid w:val="007F575D"/>
    <w:rsid w:val="007F5812"/>
    <w:rsid w:val="007F65F1"/>
    <w:rsid w:val="007F6CF4"/>
    <w:rsid w:val="007F6FED"/>
    <w:rsid w:val="007F757E"/>
    <w:rsid w:val="007F7DF2"/>
    <w:rsid w:val="0080049B"/>
    <w:rsid w:val="00800998"/>
    <w:rsid w:val="008009CC"/>
    <w:rsid w:val="008009CE"/>
    <w:rsid w:val="00800C7A"/>
    <w:rsid w:val="00800EDD"/>
    <w:rsid w:val="008016B4"/>
    <w:rsid w:val="008024D3"/>
    <w:rsid w:val="00802B4B"/>
    <w:rsid w:val="00802D0D"/>
    <w:rsid w:val="0080338C"/>
    <w:rsid w:val="00803912"/>
    <w:rsid w:val="00804109"/>
    <w:rsid w:val="008045F0"/>
    <w:rsid w:val="0080489C"/>
    <w:rsid w:val="0080582A"/>
    <w:rsid w:val="0080696B"/>
    <w:rsid w:val="00807F6D"/>
    <w:rsid w:val="0081012E"/>
    <w:rsid w:val="00810C52"/>
    <w:rsid w:val="008112D8"/>
    <w:rsid w:val="00811B98"/>
    <w:rsid w:val="008126C7"/>
    <w:rsid w:val="00812E45"/>
    <w:rsid w:val="00813639"/>
    <w:rsid w:val="00813881"/>
    <w:rsid w:val="008138D4"/>
    <w:rsid w:val="00813A19"/>
    <w:rsid w:val="00814A6E"/>
    <w:rsid w:val="00814D7B"/>
    <w:rsid w:val="00815F51"/>
    <w:rsid w:val="00816852"/>
    <w:rsid w:val="00816C39"/>
    <w:rsid w:val="00817618"/>
    <w:rsid w:val="0081788A"/>
    <w:rsid w:val="00820199"/>
    <w:rsid w:val="008203FE"/>
    <w:rsid w:val="00820F26"/>
    <w:rsid w:val="00821124"/>
    <w:rsid w:val="0082156C"/>
    <w:rsid w:val="00821705"/>
    <w:rsid w:val="00821793"/>
    <w:rsid w:val="00821800"/>
    <w:rsid w:val="008220F4"/>
    <w:rsid w:val="008224B5"/>
    <w:rsid w:val="00822812"/>
    <w:rsid w:val="0082307B"/>
    <w:rsid w:val="00824AB8"/>
    <w:rsid w:val="008250AA"/>
    <w:rsid w:val="008251A5"/>
    <w:rsid w:val="008260B8"/>
    <w:rsid w:val="00827100"/>
    <w:rsid w:val="00827D46"/>
    <w:rsid w:val="00830084"/>
    <w:rsid w:val="008302DF"/>
    <w:rsid w:val="00830BE3"/>
    <w:rsid w:val="00831373"/>
    <w:rsid w:val="00831387"/>
    <w:rsid w:val="008315F8"/>
    <w:rsid w:val="00831F3A"/>
    <w:rsid w:val="0083216D"/>
    <w:rsid w:val="0083246E"/>
    <w:rsid w:val="008327AC"/>
    <w:rsid w:val="00832875"/>
    <w:rsid w:val="00833268"/>
    <w:rsid w:val="008343D2"/>
    <w:rsid w:val="008348A4"/>
    <w:rsid w:val="00835365"/>
    <w:rsid w:val="00835947"/>
    <w:rsid w:val="00835A98"/>
    <w:rsid w:val="008362DC"/>
    <w:rsid w:val="008365D3"/>
    <w:rsid w:val="00836C6C"/>
    <w:rsid w:val="00836D90"/>
    <w:rsid w:val="0084017B"/>
    <w:rsid w:val="008401C0"/>
    <w:rsid w:val="008406D2"/>
    <w:rsid w:val="00840C4F"/>
    <w:rsid w:val="00840E97"/>
    <w:rsid w:val="008412A6"/>
    <w:rsid w:val="0084187F"/>
    <w:rsid w:val="00841B34"/>
    <w:rsid w:val="0084316C"/>
    <w:rsid w:val="00843B83"/>
    <w:rsid w:val="00843BB1"/>
    <w:rsid w:val="008444DA"/>
    <w:rsid w:val="008445F2"/>
    <w:rsid w:val="00845BC3"/>
    <w:rsid w:val="008460CB"/>
    <w:rsid w:val="00846ED7"/>
    <w:rsid w:val="008471DC"/>
    <w:rsid w:val="00847544"/>
    <w:rsid w:val="008475EE"/>
    <w:rsid w:val="00847D0B"/>
    <w:rsid w:val="00850DA4"/>
    <w:rsid w:val="00851781"/>
    <w:rsid w:val="00851C84"/>
    <w:rsid w:val="0085211C"/>
    <w:rsid w:val="00852523"/>
    <w:rsid w:val="008533E7"/>
    <w:rsid w:val="00853751"/>
    <w:rsid w:val="00853CA2"/>
    <w:rsid w:val="0085472F"/>
    <w:rsid w:val="00855E54"/>
    <w:rsid w:val="008560EC"/>
    <w:rsid w:val="008561D0"/>
    <w:rsid w:val="008564A7"/>
    <w:rsid w:val="00856D0D"/>
    <w:rsid w:val="00856E6A"/>
    <w:rsid w:val="008579D6"/>
    <w:rsid w:val="00860214"/>
    <w:rsid w:val="0086084D"/>
    <w:rsid w:val="00861370"/>
    <w:rsid w:val="00862124"/>
    <w:rsid w:val="00862725"/>
    <w:rsid w:val="00862821"/>
    <w:rsid w:val="00862921"/>
    <w:rsid w:val="0086312A"/>
    <w:rsid w:val="0086414F"/>
    <w:rsid w:val="008645A1"/>
    <w:rsid w:val="008647E8"/>
    <w:rsid w:val="00865649"/>
    <w:rsid w:val="00865B6F"/>
    <w:rsid w:val="0086602E"/>
    <w:rsid w:val="00866429"/>
    <w:rsid w:val="0086654D"/>
    <w:rsid w:val="00866658"/>
    <w:rsid w:val="008677B8"/>
    <w:rsid w:val="0086786C"/>
    <w:rsid w:val="008678D7"/>
    <w:rsid w:val="00867A7A"/>
    <w:rsid w:val="00867A8E"/>
    <w:rsid w:val="00867AB9"/>
    <w:rsid w:val="008707CE"/>
    <w:rsid w:val="00870BAD"/>
    <w:rsid w:val="00871533"/>
    <w:rsid w:val="00871B91"/>
    <w:rsid w:val="00872295"/>
    <w:rsid w:val="0087255F"/>
    <w:rsid w:val="00872D2A"/>
    <w:rsid w:val="00872D36"/>
    <w:rsid w:val="0087329D"/>
    <w:rsid w:val="008745EC"/>
    <w:rsid w:val="00874733"/>
    <w:rsid w:val="00874938"/>
    <w:rsid w:val="00874C7E"/>
    <w:rsid w:val="008769A3"/>
    <w:rsid w:val="00876BD3"/>
    <w:rsid w:val="00880058"/>
    <w:rsid w:val="00880825"/>
    <w:rsid w:val="00881248"/>
    <w:rsid w:val="00881974"/>
    <w:rsid w:val="00881BEB"/>
    <w:rsid w:val="00882EF8"/>
    <w:rsid w:val="00884166"/>
    <w:rsid w:val="0088427F"/>
    <w:rsid w:val="0088485C"/>
    <w:rsid w:val="008854C9"/>
    <w:rsid w:val="008855D9"/>
    <w:rsid w:val="008856A1"/>
    <w:rsid w:val="00885717"/>
    <w:rsid w:val="00885854"/>
    <w:rsid w:val="008859E1"/>
    <w:rsid w:val="00885B93"/>
    <w:rsid w:val="00885D14"/>
    <w:rsid w:val="00887CEB"/>
    <w:rsid w:val="00887D03"/>
    <w:rsid w:val="008902D3"/>
    <w:rsid w:val="008903E6"/>
    <w:rsid w:val="00890588"/>
    <w:rsid w:val="00890FBD"/>
    <w:rsid w:val="008913F2"/>
    <w:rsid w:val="00891700"/>
    <w:rsid w:val="00892071"/>
    <w:rsid w:val="008926C9"/>
    <w:rsid w:val="00892A59"/>
    <w:rsid w:val="00892C55"/>
    <w:rsid w:val="00892D9F"/>
    <w:rsid w:val="00892EC6"/>
    <w:rsid w:val="00893197"/>
    <w:rsid w:val="00893659"/>
    <w:rsid w:val="00894C77"/>
    <w:rsid w:val="0089513C"/>
    <w:rsid w:val="00895691"/>
    <w:rsid w:val="00895F72"/>
    <w:rsid w:val="0089663C"/>
    <w:rsid w:val="00896BA3"/>
    <w:rsid w:val="00896BA8"/>
    <w:rsid w:val="00896F93"/>
    <w:rsid w:val="0089715E"/>
    <w:rsid w:val="008971F6"/>
    <w:rsid w:val="00897285"/>
    <w:rsid w:val="008974E0"/>
    <w:rsid w:val="008A0F22"/>
    <w:rsid w:val="008A1288"/>
    <w:rsid w:val="008A15D2"/>
    <w:rsid w:val="008A1610"/>
    <w:rsid w:val="008A1ED9"/>
    <w:rsid w:val="008A2068"/>
    <w:rsid w:val="008A2585"/>
    <w:rsid w:val="008A2788"/>
    <w:rsid w:val="008A3540"/>
    <w:rsid w:val="008A3804"/>
    <w:rsid w:val="008A3932"/>
    <w:rsid w:val="008A3CAE"/>
    <w:rsid w:val="008A3E10"/>
    <w:rsid w:val="008A41ED"/>
    <w:rsid w:val="008A4734"/>
    <w:rsid w:val="008A5864"/>
    <w:rsid w:val="008A5E25"/>
    <w:rsid w:val="008A6B6D"/>
    <w:rsid w:val="008A6F71"/>
    <w:rsid w:val="008A7DBD"/>
    <w:rsid w:val="008B01B4"/>
    <w:rsid w:val="008B056A"/>
    <w:rsid w:val="008B0C96"/>
    <w:rsid w:val="008B0E94"/>
    <w:rsid w:val="008B0EF2"/>
    <w:rsid w:val="008B1C6F"/>
    <w:rsid w:val="008B2A2A"/>
    <w:rsid w:val="008B3014"/>
    <w:rsid w:val="008B32D0"/>
    <w:rsid w:val="008B3B16"/>
    <w:rsid w:val="008B418F"/>
    <w:rsid w:val="008B4585"/>
    <w:rsid w:val="008B468C"/>
    <w:rsid w:val="008B477B"/>
    <w:rsid w:val="008B47E2"/>
    <w:rsid w:val="008B5105"/>
    <w:rsid w:val="008B5275"/>
    <w:rsid w:val="008B547D"/>
    <w:rsid w:val="008B5A16"/>
    <w:rsid w:val="008B5E4A"/>
    <w:rsid w:val="008B636C"/>
    <w:rsid w:val="008B66F2"/>
    <w:rsid w:val="008B67DA"/>
    <w:rsid w:val="008B6B9C"/>
    <w:rsid w:val="008B76FD"/>
    <w:rsid w:val="008B79B6"/>
    <w:rsid w:val="008C0361"/>
    <w:rsid w:val="008C044A"/>
    <w:rsid w:val="008C0BA1"/>
    <w:rsid w:val="008C0BC6"/>
    <w:rsid w:val="008C129F"/>
    <w:rsid w:val="008C183F"/>
    <w:rsid w:val="008C1D6D"/>
    <w:rsid w:val="008C286B"/>
    <w:rsid w:val="008C52FA"/>
    <w:rsid w:val="008C614A"/>
    <w:rsid w:val="008C6296"/>
    <w:rsid w:val="008C6610"/>
    <w:rsid w:val="008C6662"/>
    <w:rsid w:val="008C6A4A"/>
    <w:rsid w:val="008C7D15"/>
    <w:rsid w:val="008D0AD2"/>
    <w:rsid w:val="008D0F7A"/>
    <w:rsid w:val="008D1289"/>
    <w:rsid w:val="008D1B01"/>
    <w:rsid w:val="008D1B93"/>
    <w:rsid w:val="008D21AA"/>
    <w:rsid w:val="008D2AB6"/>
    <w:rsid w:val="008D2BE7"/>
    <w:rsid w:val="008D2CB7"/>
    <w:rsid w:val="008D313E"/>
    <w:rsid w:val="008D39AA"/>
    <w:rsid w:val="008D41B7"/>
    <w:rsid w:val="008D48A4"/>
    <w:rsid w:val="008D4A04"/>
    <w:rsid w:val="008D4AD2"/>
    <w:rsid w:val="008D4DF8"/>
    <w:rsid w:val="008D531A"/>
    <w:rsid w:val="008D5AD2"/>
    <w:rsid w:val="008D6468"/>
    <w:rsid w:val="008D6A4D"/>
    <w:rsid w:val="008D6CC5"/>
    <w:rsid w:val="008D6D37"/>
    <w:rsid w:val="008D704D"/>
    <w:rsid w:val="008D77F7"/>
    <w:rsid w:val="008D7F3E"/>
    <w:rsid w:val="008E0508"/>
    <w:rsid w:val="008E11F3"/>
    <w:rsid w:val="008E1684"/>
    <w:rsid w:val="008E2037"/>
    <w:rsid w:val="008E2A48"/>
    <w:rsid w:val="008E2A66"/>
    <w:rsid w:val="008E3872"/>
    <w:rsid w:val="008E4268"/>
    <w:rsid w:val="008E42F2"/>
    <w:rsid w:val="008E4512"/>
    <w:rsid w:val="008E48C1"/>
    <w:rsid w:val="008E495F"/>
    <w:rsid w:val="008E4962"/>
    <w:rsid w:val="008E4A18"/>
    <w:rsid w:val="008E4E69"/>
    <w:rsid w:val="008E5FC7"/>
    <w:rsid w:val="008E6F3E"/>
    <w:rsid w:val="008E78AE"/>
    <w:rsid w:val="008E7DF7"/>
    <w:rsid w:val="008F0754"/>
    <w:rsid w:val="008F09EF"/>
    <w:rsid w:val="008F16F5"/>
    <w:rsid w:val="008F1A93"/>
    <w:rsid w:val="008F20EC"/>
    <w:rsid w:val="008F29DE"/>
    <w:rsid w:val="008F2BB2"/>
    <w:rsid w:val="008F3AAA"/>
    <w:rsid w:val="008F41EB"/>
    <w:rsid w:val="008F4664"/>
    <w:rsid w:val="008F48A1"/>
    <w:rsid w:val="008F4FB1"/>
    <w:rsid w:val="008F51C3"/>
    <w:rsid w:val="008F6263"/>
    <w:rsid w:val="008F69F9"/>
    <w:rsid w:val="008F6A81"/>
    <w:rsid w:val="008F6D89"/>
    <w:rsid w:val="008F6FE9"/>
    <w:rsid w:val="008F7E45"/>
    <w:rsid w:val="008F7F8E"/>
    <w:rsid w:val="00900393"/>
    <w:rsid w:val="00900CB9"/>
    <w:rsid w:val="009012A1"/>
    <w:rsid w:val="0090133A"/>
    <w:rsid w:val="00901D8E"/>
    <w:rsid w:val="00902FC0"/>
    <w:rsid w:val="009038B8"/>
    <w:rsid w:val="0090422E"/>
    <w:rsid w:val="009049C8"/>
    <w:rsid w:val="00904BD7"/>
    <w:rsid w:val="00904D43"/>
    <w:rsid w:val="00904E4F"/>
    <w:rsid w:val="00905555"/>
    <w:rsid w:val="00905637"/>
    <w:rsid w:val="009056CB"/>
    <w:rsid w:val="00905F3A"/>
    <w:rsid w:val="00907776"/>
    <w:rsid w:val="00910783"/>
    <w:rsid w:val="00910B79"/>
    <w:rsid w:val="009116B2"/>
    <w:rsid w:val="009123C2"/>
    <w:rsid w:val="009127D8"/>
    <w:rsid w:val="00912D9B"/>
    <w:rsid w:val="00914DDE"/>
    <w:rsid w:val="00914E7C"/>
    <w:rsid w:val="00914F67"/>
    <w:rsid w:val="00915009"/>
    <w:rsid w:val="00915F2C"/>
    <w:rsid w:val="0091649D"/>
    <w:rsid w:val="009169EC"/>
    <w:rsid w:val="00916F64"/>
    <w:rsid w:val="00917607"/>
    <w:rsid w:val="0092037C"/>
    <w:rsid w:val="00920D15"/>
    <w:rsid w:val="00920D9D"/>
    <w:rsid w:val="00921495"/>
    <w:rsid w:val="00921723"/>
    <w:rsid w:val="00921FBE"/>
    <w:rsid w:val="0092226F"/>
    <w:rsid w:val="00922ACE"/>
    <w:rsid w:val="00922FEC"/>
    <w:rsid w:val="00924437"/>
    <w:rsid w:val="00924AE7"/>
    <w:rsid w:val="00925061"/>
    <w:rsid w:val="0092509B"/>
    <w:rsid w:val="009252ED"/>
    <w:rsid w:val="009254B5"/>
    <w:rsid w:val="009256D3"/>
    <w:rsid w:val="009257EA"/>
    <w:rsid w:val="0092594C"/>
    <w:rsid w:val="0092596D"/>
    <w:rsid w:val="00926348"/>
    <w:rsid w:val="009269C7"/>
    <w:rsid w:val="00927AA7"/>
    <w:rsid w:val="00927B05"/>
    <w:rsid w:val="00930014"/>
    <w:rsid w:val="0093052A"/>
    <w:rsid w:val="00930BF0"/>
    <w:rsid w:val="00930E84"/>
    <w:rsid w:val="00931943"/>
    <w:rsid w:val="00931F36"/>
    <w:rsid w:val="00932039"/>
    <w:rsid w:val="009328B5"/>
    <w:rsid w:val="00932CCD"/>
    <w:rsid w:val="00932DC2"/>
    <w:rsid w:val="00933200"/>
    <w:rsid w:val="00933245"/>
    <w:rsid w:val="00934E9A"/>
    <w:rsid w:val="00935931"/>
    <w:rsid w:val="0093597F"/>
    <w:rsid w:val="00935CB4"/>
    <w:rsid w:val="00937060"/>
    <w:rsid w:val="00937283"/>
    <w:rsid w:val="00937528"/>
    <w:rsid w:val="009376DE"/>
    <w:rsid w:val="009409BB"/>
    <w:rsid w:val="0094273F"/>
    <w:rsid w:val="009447A3"/>
    <w:rsid w:val="00944A5D"/>
    <w:rsid w:val="009460FB"/>
    <w:rsid w:val="0094679B"/>
    <w:rsid w:val="00946B4B"/>
    <w:rsid w:val="00947017"/>
    <w:rsid w:val="009470AF"/>
    <w:rsid w:val="009470B5"/>
    <w:rsid w:val="009479BC"/>
    <w:rsid w:val="00950297"/>
    <w:rsid w:val="009508D6"/>
    <w:rsid w:val="00950BEB"/>
    <w:rsid w:val="009510FF"/>
    <w:rsid w:val="00951229"/>
    <w:rsid w:val="009512B2"/>
    <w:rsid w:val="009517F2"/>
    <w:rsid w:val="00951A67"/>
    <w:rsid w:val="009527F0"/>
    <w:rsid w:val="00952ED0"/>
    <w:rsid w:val="009530EE"/>
    <w:rsid w:val="00953498"/>
    <w:rsid w:val="00953680"/>
    <w:rsid w:val="00953B42"/>
    <w:rsid w:val="00954CB0"/>
    <w:rsid w:val="00955DED"/>
    <w:rsid w:val="00955E26"/>
    <w:rsid w:val="00955E33"/>
    <w:rsid w:val="0095604B"/>
    <w:rsid w:val="0095612B"/>
    <w:rsid w:val="00956C1C"/>
    <w:rsid w:val="00957A3A"/>
    <w:rsid w:val="00957B44"/>
    <w:rsid w:val="00960606"/>
    <w:rsid w:val="00960A67"/>
    <w:rsid w:val="00960B14"/>
    <w:rsid w:val="00961C0C"/>
    <w:rsid w:val="009631EA"/>
    <w:rsid w:val="00963697"/>
    <w:rsid w:val="00963A19"/>
    <w:rsid w:val="00963A44"/>
    <w:rsid w:val="00963C60"/>
    <w:rsid w:val="00965B2C"/>
    <w:rsid w:val="00966088"/>
    <w:rsid w:val="00966914"/>
    <w:rsid w:val="00966B06"/>
    <w:rsid w:val="00966C7E"/>
    <w:rsid w:val="009677CE"/>
    <w:rsid w:val="00970496"/>
    <w:rsid w:val="00970947"/>
    <w:rsid w:val="009717B9"/>
    <w:rsid w:val="0097189D"/>
    <w:rsid w:val="00971B01"/>
    <w:rsid w:val="00972164"/>
    <w:rsid w:val="00972EAF"/>
    <w:rsid w:val="0097305F"/>
    <w:rsid w:val="0097445A"/>
    <w:rsid w:val="00974C84"/>
    <w:rsid w:val="00975052"/>
    <w:rsid w:val="00975063"/>
    <w:rsid w:val="00975185"/>
    <w:rsid w:val="009751F2"/>
    <w:rsid w:val="009753A6"/>
    <w:rsid w:val="00976CE7"/>
    <w:rsid w:val="0097756F"/>
    <w:rsid w:val="00977D01"/>
    <w:rsid w:val="0098074F"/>
    <w:rsid w:val="00980921"/>
    <w:rsid w:val="00980DDC"/>
    <w:rsid w:val="00981434"/>
    <w:rsid w:val="00981AEE"/>
    <w:rsid w:val="00982018"/>
    <w:rsid w:val="0098304E"/>
    <w:rsid w:val="00983067"/>
    <w:rsid w:val="00983281"/>
    <w:rsid w:val="0098345C"/>
    <w:rsid w:val="00985791"/>
    <w:rsid w:val="009858CE"/>
    <w:rsid w:val="009859C8"/>
    <w:rsid w:val="00985BD0"/>
    <w:rsid w:val="009866DD"/>
    <w:rsid w:val="009867E0"/>
    <w:rsid w:val="009869C1"/>
    <w:rsid w:val="00986A1F"/>
    <w:rsid w:val="00987776"/>
    <w:rsid w:val="00987989"/>
    <w:rsid w:val="00990046"/>
    <w:rsid w:val="009903EC"/>
    <w:rsid w:val="00990507"/>
    <w:rsid w:val="0099090D"/>
    <w:rsid w:val="0099097D"/>
    <w:rsid w:val="00990F37"/>
    <w:rsid w:val="00991167"/>
    <w:rsid w:val="009922E7"/>
    <w:rsid w:val="009925E8"/>
    <w:rsid w:val="009926C2"/>
    <w:rsid w:val="009928E6"/>
    <w:rsid w:val="00992E93"/>
    <w:rsid w:val="00992FCB"/>
    <w:rsid w:val="00993311"/>
    <w:rsid w:val="009939AF"/>
    <w:rsid w:val="0099456F"/>
    <w:rsid w:val="00994A26"/>
    <w:rsid w:val="00994F6F"/>
    <w:rsid w:val="00994FE3"/>
    <w:rsid w:val="00995136"/>
    <w:rsid w:val="00996528"/>
    <w:rsid w:val="009968F3"/>
    <w:rsid w:val="00996C84"/>
    <w:rsid w:val="009979CA"/>
    <w:rsid w:val="00997A2C"/>
    <w:rsid w:val="00997F3D"/>
    <w:rsid w:val="009A04E4"/>
    <w:rsid w:val="009A115A"/>
    <w:rsid w:val="009A13D9"/>
    <w:rsid w:val="009A212E"/>
    <w:rsid w:val="009A230C"/>
    <w:rsid w:val="009A41A7"/>
    <w:rsid w:val="009A4465"/>
    <w:rsid w:val="009A4CAB"/>
    <w:rsid w:val="009A4F90"/>
    <w:rsid w:val="009A5803"/>
    <w:rsid w:val="009A5C5C"/>
    <w:rsid w:val="009A6551"/>
    <w:rsid w:val="009A6CD3"/>
    <w:rsid w:val="009A7FE5"/>
    <w:rsid w:val="009B0767"/>
    <w:rsid w:val="009B0C54"/>
    <w:rsid w:val="009B126E"/>
    <w:rsid w:val="009B17FE"/>
    <w:rsid w:val="009B1DA1"/>
    <w:rsid w:val="009B2444"/>
    <w:rsid w:val="009B244C"/>
    <w:rsid w:val="009B26FB"/>
    <w:rsid w:val="009B3597"/>
    <w:rsid w:val="009B3E03"/>
    <w:rsid w:val="009B4615"/>
    <w:rsid w:val="009B4DEB"/>
    <w:rsid w:val="009B4EFF"/>
    <w:rsid w:val="009B502B"/>
    <w:rsid w:val="009B5991"/>
    <w:rsid w:val="009B5F23"/>
    <w:rsid w:val="009B6AEC"/>
    <w:rsid w:val="009B76B9"/>
    <w:rsid w:val="009C0C40"/>
    <w:rsid w:val="009C1421"/>
    <w:rsid w:val="009C1811"/>
    <w:rsid w:val="009C2CBE"/>
    <w:rsid w:val="009C347A"/>
    <w:rsid w:val="009C4543"/>
    <w:rsid w:val="009C4DFF"/>
    <w:rsid w:val="009C5209"/>
    <w:rsid w:val="009C6629"/>
    <w:rsid w:val="009C66AB"/>
    <w:rsid w:val="009C66F4"/>
    <w:rsid w:val="009C6D69"/>
    <w:rsid w:val="009C71A1"/>
    <w:rsid w:val="009C72A4"/>
    <w:rsid w:val="009D12FF"/>
    <w:rsid w:val="009D1ADB"/>
    <w:rsid w:val="009D1C56"/>
    <w:rsid w:val="009D2584"/>
    <w:rsid w:val="009D28AC"/>
    <w:rsid w:val="009D37EF"/>
    <w:rsid w:val="009D3D9E"/>
    <w:rsid w:val="009D3F75"/>
    <w:rsid w:val="009D483D"/>
    <w:rsid w:val="009D532F"/>
    <w:rsid w:val="009D5A6C"/>
    <w:rsid w:val="009D6239"/>
    <w:rsid w:val="009D66A0"/>
    <w:rsid w:val="009D6C01"/>
    <w:rsid w:val="009D717D"/>
    <w:rsid w:val="009D7B74"/>
    <w:rsid w:val="009E07D1"/>
    <w:rsid w:val="009E0D6B"/>
    <w:rsid w:val="009E1295"/>
    <w:rsid w:val="009E13D2"/>
    <w:rsid w:val="009E1B29"/>
    <w:rsid w:val="009E1E2E"/>
    <w:rsid w:val="009E205B"/>
    <w:rsid w:val="009E2528"/>
    <w:rsid w:val="009E3D9B"/>
    <w:rsid w:val="009E43B7"/>
    <w:rsid w:val="009E47BD"/>
    <w:rsid w:val="009E556E"/>
    <w:rsid w:val="009E6166"/>
    <w:rsid w:val="009E7920"/>
    <w:rsid w:val="009E7E94"/>
    <w:rsid w:val="009F00C6"/>
    <w:rsid w:val="009F025F"/>
    <w:rsid w:val="009F0B03"/>
    <w:rsid w:val="009F1EE3"/>
    <w:rsid w:val="009F1F5E"/>
    <w:rsid w:val="009F2175"/>
    <w:rsid w:val="009F2628"/>
    <w:rsid w:val="009F2D35"/>
    <w:rsid w:val="009F3351"/>
    <w:rsid w:val="009F3666"/>
    <w:rsid w:val="009F37E2"/>
    <w:rsid w:val="009F39A7"/>
    <w:rsid w:val="009F3DF6"/>
    <w:rsid w:val="009F434E"/>
    <w:rsid w:val="009F4724"/>
    <w:rsid w:val="009F4EBF"/>
    <w:rsid w:val="009F4F79"/>
    <w:rsid w:val="009F5150"/>
    <w:rsid w:val="009F6A2B"/>
    <w:rsid w:val="009F6F4B"/>
    <w:rsid w:val="009F6F4F"/>
    <w:rsid w:val="009F7AAF"/>
    <w:rsid w:val="00A00EA8"/>
    <w:rsid w:val="00A01668"/>
    <w:rsid w:val="00A02C90"/>
    <w:rsid w:val="00A02D2C"/>
    <w:rsid w:val="00A02F34"/>
    <w:rsid w:val="00A02F94"/>
    <w:rsid w:val="00A0506C"/>
    <w:rsid w:val="00A05664"/>
    <w:rsid w:val="00A06A03"/>
    <w:rsid w:val="00A075A0"/>
    <w:rsid w:val="00A07A7B"/>
    <w:rsid w:val="00A07BCA"/>
    <w:rsid w:val="00A10103"/>
    <w:rsid w:val="00A10F39"/>
    <w:rsid w:val="00A11372"/>
    <w:rsid w:val="00A11ADE"/>
    <w:rsid w:val="00A11C78"/>
    <w:rsid w:val="00A11DA6"/>
    <w:rsid w:val="00A12CDA"/>
    <w:rsid w:val="00A12DB2"/>
    <w:rsid w:val="00A12FBB"/>
    <w:rsid w:val="00A13507"/>
    <w:rsid w:val="00A13B42"/>
    <w:rsid w:val="00A143D3"/>
    <w:rsid w:val="00A144B4"/>
    <w:rsid w:val="00A1520B"/>
    <w:rsid w:val="00A1569D"/>
    <w:rsid w:val="00A156D3"/>
    <w:rsid w:val="00A15D55"/>
    <w:rsid w:val="00A15DEB"/>
    <w:rsid w:val="00A16512"/>
    <w:rsid w:val="00A16666"/>
    <w:rsid w:val="00A16D8E"/>
    <w:rsid w:val="00A17EB2"/>
    <w:rsid w:val="00A20189"/>
    <w:rsid w:val="00A201F3"/>
    <w:rsid w:val="00A20938"/>
    <w:rsid w:val="00A20C9C"/>
    <w:rsid w:val="00A212F9"/>
    <w:rsid w:val="00A21A67"/>
    <w:rsid w:val="00A21C13"/>
    <w:rsid w:val="00A22987"/>
    <w:rsid w:val="00A22B26"/>
    <w:rsid w:val="00A22FC2"/>
    <w:rsid w:val="00A232B8"/>
    <w:rsid w:val="00A23820"/>
    <w:rsid w:val="00A23A67"/>
    <w:rsid w:val="00A2420D"/>
    <w:rsid w:val="00A243DC"/>
    <w:rsid w:val="00A24FA4"/>
    <w:rsid w:val="00A250AB"/>
    <w:rsid w:val="00A25214"/>
    <w:rsid w:val="00A25D1F"/>
    <w:rsid w:val="00A279EF"/>
    <w:rsid w:val="00A30792"/>
    <w:rsid w:val="00A308E5"/>
    <w:rsid w:val="00A30B01"/>
    <w:rsid w:val="00A31253"/>
    <w:rsid w:val="00A319EA"/>
    <w:rsid w:val="00A31AE9"/>
    <w:rsid w:val="00A323E0"/>
    <w:rsid w:val="00A32685"/>
    <w:rsid w:val="00A335B7"/>
    <w:rsid w:val="00A33688"/>
    <w:rsid w:val="00A339D6"/>
    <w:rsid w:val="00A33CB4"/>
    <w:rsid w:val="00A33D56"/>
    <w:rsid w:val="00A33E21"/>
    <w:rsid w:val="00A34719"/>
    <w:rsid w:val="00A34D70"/>
    <w:rsid w:val="00A34F96"/>
    <w:rsid w:val="00A35C44"/>
    <w:rsid w:val="00A36107"/>
    <w:rsid w:val="00A3662D"/>
    <w:rsid w:val="00A36632"/>
    <w:rsid w:val="00A36898"/>
    <w:rsid w:val="00A36BEE"/>
    <w:rsid w:val="00A37846"/>
    <w:rsid w:val="00A37B6C"/>
    <w:rsid w:val="00A37BB6"/>
    <w:rsid w:val="00A37CAF"/>
    <w:rsid w:val="00A37F62"/>
    <w:rsid w:val="00A403FC"/>
    <w:rsid w:val="00A40A94"/>
    <w:rsid w:val="00A419D5"/>
    <w:rsid w:val="00A41DC2"/>
    <w:rsid w:val="00A42ED0"/>
    <w:rsid w:val="00A43083"/>
    <w:rsid w:val="00A432C5"/>
    <w:rsid w:val="00A4341F"/>
    <w:rsid w:val="00A43423"/>
    <w:rsid w:val="00A436CF"/>
    <w:rsid w:val="00A43735"/>
    <w:rsid w:val="00A4432F"/>
    <w:rsid w:val="00A44406"/>
    <w:rsid w:val="00A44AFD"/>
    <w:rsid w:val="00A456BD"/>
    <w:rsid w:val="00A45F9B"/>
    <w:rsid w:val="00A46842"/>
    <w:rsid w:val="00A46A2D"/>
    <w:rsid w:val="00A46B0D"/>
    <w:rsid w:val="00A47643"/>
    <w:rsid w:val="00A47668"/>
    <w:rsid w:val="00A47F60"/>
    <w:rsid w:val="00A5030B"/>
    <w:rsid w:val="00A510B8"/>
    <w:rsid w:val="00A5165C"/>
    <w:rsid w:val="00A51E2A"/>
    <w:rsid w:val="00A5320F"/>
    <w:rsid w:val="00A53757"/>
    <w:rsid w:val="00A5395A"/>
    <w:rsid w:val="00A53CC6"/>
    <w:rsid w:val="00A53E23"/>
    <w:rsid w:val="00A545F4"/>
    <w:rsid w:val="00A5491F"/>
    <w:rsid w:val="00A54BE0"/>
    <w:rsid w:val="00A54ED3"/>
    <w:rsid w:val="00A55525"/>
    <w:rsid w:val="00A55D15"/>
    <w:rsid w:val="00A55F55"/>
    <w:rsid w:val="00A56581"/>
    <w:rsid w:val="00A568A4"/>
    <w:rsid w:val="00A57136"/>
    <w:rsid w:val="00A5770C"/>
    <w:rsid w:val="00A604CD"/>
    <w:rsid w:val="00A60AFD"/>
    <w:rsid w:val="00A6107F"/>
    <w:rsid w:val="00A61939"/>
    <w:rsid w:val="00A61C4A"/>
    <w:rsid w:val="00A61D10"/>
    <w:rsid w:val="00A61D96"/>
    <w:rsid w:val="00A61DAF"/>
    <w:rsid w:val="00A625E8"/>
    <w:rsid w:val="00A62B67"/>
    <w:rsid w:val="00A62EC0"/>
    <w:rsid w:val="00A62F80"/>
    <w:rsid w:val="00A63B3B"/>
    <w:rsid w:val="00A63D4B"/>
    <w:rsid w:val="00A64F72"/>
    <w:rsid w:val="00A656C3"/>
    <w:rsid w:val="00A657C0"/>
    <w:rsid w:val="00A67304"/>
    <w:rsid w:val="00A70905"/>
    <w:rsid w:val="00A70BB0"/>
    <w:rsid w:val="00A71CA4"/>
    <w:rsid w:val="00A71CD9"/>
    <w:rsid w:val="00A720B8"/>
    <w:rsid w:val="00A72261"/>
    <w:rsid w:val="00A72B43"/>
    <w:rsid w:val="00A730E0"/>
    <w:rsid w:val="00A7351C"/>
    <w:rsid w:val="00A73520"/>
    <w:rsid w:val="00A73EFC"/>
    <w:rsid w:val="00A74519"/>
    <w:rsid w:val="00A7468E"/>
    <w:rsid w:val="00A74B1E"/>
    <w:rsid w:val="00A74BCC"/>
    <w:rsid w:val="00A75354"/>
    <w:rsid w:val="00A754EA"/>
    <w:rsid w:val="00A76EE7"/>
    <w:rsid w:val="00A76F68"/>
    <w:rsid w:val="00A8104F"/>
    <w:rsid w:val="00A816DF"/>
    <w:rsid w:val="00A81BFB"/>
    <w:rsid w:val="00A83BEA"/>
    <w:rsid w:val="00A83CE3"/>
    <w:rsid w:val="00A8426B"/>
    <w:rsid w:val="00A8607E"/>
    <w:rsid w:val="00A86201"/>
    <w:rsid w:val="00A863B8"/>
    <w:rsid w:val="00A8684A"/>
    <w:rsid w:val="00A872DA"/>
    <w:rsid w:val="00A875BB"/>
    <w:rsid w:val="00A878C7"/>
    <w:rsid w:val="00A87946"/>
    <w:rsid w:val="00A87D55"/>
    <w:rsid w:val="00A9106B"/>
    <w:rsid w:val="00A910BC"/>
    <w:rsid w:val="00A91137"/>
    <w:rsid w:val="00A912F5"/>
    <w:rsid w:val="00A916EF"/>
    <w:rsid w:val="00A91A1E"/>
    <w:rsid w:val="00A92533"/>
    <w:rsid w:val="00A92CC1"/>
    <w:rsid w:val="00A92DC2"/>
    <w:rsid w:val="00A92FAF"/>
    <w:rsid w:val="00A930CD"/>
    <w:rsid w:val="00A934D3"/>
    <w:rsid w:val="00A934F3"/>
    <w:rsid w:val="00A93531"/>
    <w:rsid w:val="00A93574"/>
    <w:rsid w:val="00A93C2A"/>
    <w:rsid w:val="00A9541B"/>
    <w:rsid w:val="00A957CC"/>
    <w:rsid w:val="00A95CB3"/>
    <w:rsid w:val="00A95D5E"/>
    <w:rsid w:val="00A96AEB"/>
    <w:rsid w:val="00A97819"/>
    <w:rsid w:val="00A97AF1"/>
    <w:rsid w:val="00AA019B"/>
    <w:rsid w:val="00AA0828"/>
    <w:rsid w:val="00AA15B1"/>
    <w:rsid w:val="00AA175E"/>
    <w:rsid w:val="00AA1D6C"/>
    <w:rsid w:val="00AA21DE"/>
    <w:rsid w:val="00AA2A7D"/>
    <w:rsid w:val="00AA36A7"/>
    <w:rsid w:val="00AA5073"/>
    <w:rsid w:val="00AA5495"/>
    <w:rsid w:val="00AA5EB9"/>
    <w:rsid w:val="00AA7677"/>
    <w:rsid w:val="00AA7712"/>
    <w:rsid w:val="00AA7AA0"/>
    <w:rsid w:val="00AA7BC2"/>
    <w:rsid w:val="00AB06F0"/>
    <w:rsid w:val="00AB079C"/>
    <w:rsid w:val="00AB0920"/>
    <w:rsid w:val="00AB0E35"/>
    <w:rsid w:val="00AB1516"/>
    <w:rsid w:val="00AB154B"/>
    <w:rsid w:val="00AB1AFA"/>
    <w:rsid w:val="00AB1F08"/>
    <w:rsid w:val="00AB2307"/>
    <w:rsid w:val="00AB3496"/>
    <w:rsid w:val="00AB37E9"/>
    <w:rsid w:val="00AB3A83"/>
    <w:rsid w:val="00AB43DB"/>
    <w:rsid w:val="00AB4CD9"/>
    <w:rsid w:val="00AB4E2F"/>
    <w:rsid w:val="00AB52DE"/>
    <w:rsid w:val="00AB56CF"/>
    <w:rsid w:val="00AB6509"/>
    <w:rsid w:val="00AB68CD"/>
    <w:rsid w:val="00AB729D"/>
    <w:rsid w:val="00AB7894"/>
    <w:rsid w:val="00AB7942"/>
    <w:rsid w:val="00AB7B8F"/>
    <w:rsid w:val="00AC02BC"/>
    <w:rsid w:val="00AC14DA"/>
    <w:rsid w:val="00AC28E7"/>
    <w:rsid w:val="00AC2960"/>
    <w:rsid w:val="00AC2A23"/>
    <w:rsid w:val="00AC3094"/>
    <w:rsid w:val="00AC3286"/>
    <w:rsid w:val="00AC3C14"/>
    <w:rsid w:val="00AC5225"/>
    <w:rsid w:val="00AC55BB"/>
    <w:rsid w:val="00AC568E"/>
    <w:rsid w:val="00AC587F"/>
    <w:rsid w:val="00AC5A23"/>
    <w:rsid w:val="00AC64F0"/>
    <w:rsid w:val="00AC71F8"/>
    <w:rsid w:val="00AC78ED"/>
    <w:rsid w:val="00AC7BF6"/>
    <w:rsid w:val="00AC7C3B"/>
    <w:rsid w:val="00AD01E6"/>
    <w:rsid w:val="00AD0947"/>
    <w:rsid w:val="00AD0D09"/>
    <w:rsid w:val="00AD0DF5"/>
    <w:rsid w:val="00AD2084"/>
    <w:rsid w:val="00AD253F"/>
    <w:rsid w:val="00AD3296"/>
    <w:rsid w:val="00AD3637"/>
    <w:rsid w:val="00AD475E"/>
    <w:rsid w:val="00AD4AF4"/>
    <w:rsid w:val="00AD528C"/>
    <w:rsid w:val="00AD5424"/>
    <w:rsid w:val="00AD5C99"/>
    <w:rsid w:val="00AD5EDB"/>
    <w:rsid w:val="00AD5EE2"/>
    <w:rsid w:val="00AD6519"/>
    <w:rsid w:val="00AD6B19"/>
    <w:rsid w:val="00AD6E35"/>
    <w:rsid w:val="00AD7004"/>
    <w:rsid w:val="00AD7203"/>
    <w:rsid w:val="00AD74E5"/>
    <w:rsid w:val="00AE0569"/>
    <w:rsid w:val="00AE0F02"/>
    <w:rsid w:val="00AE1A2D"/>
    <w:rsid w:val="00AE247B"/>
    <w:rsid w:val="00AE2508"/>
    <w:rsid w:val="00AE2A65"/>
    <w:rsid w:val="00AE313C"/>
    <w:rsid w:val="00AE4296"/>
    <w:rsid w:val="00AE44C6"/>
    <w:rsid w:val="00AE4511"/>
    <w:rsid w:val="00AE5094"/>
    <w:rsid w:val="00AE50F1"/>
    <w:rsid w:val="00AE5522"/>
    <w:rsid w:val="00AE5893"/>
    <w:rsid w:val="00AE5B1B"/>
    <w:rsid w:val="00AE7454"/>
    <w:rsid w:val="00AE761B"/>
    <w:rsid w:val="00AE7703"/>
    <w:rsid w:val="00AF06BC"/>
    <w:rsid w:val="00AF19A9"/>
    <w:rsid w:val="00AF1A39"/>
    <w:rsid w:val="00AF2806"/>
    <w:rsid w:val="00AF2FF6"/>
    <w:rsid w:val="00AF32CD"/>
    <w:rsid w:val="00AF35B4"/>
    <w:rsid w:val="00AF3A19"/>
    <w:rsid w:val="00AF3C0E"/>
    <w:rsid w:val="00AF3DA1"/>
    <w:rsid w:val="00AF4E26"/>
    <w:rsid w:val="00AF4EC7"/>
    <w:rsid w:val="00AF4F21"/>
    <w:rsid w:val="00AF52AD"/>
    <w:rsid w:val="00AF5575"/>
    <w:rsid w:val="00AF6063"/>
    <w:rsid w:val="00AF6641"/>
    <w:rsid w:val="00AF750C"/>
    <w:rsid w:val="00AF7CB7"/>
    <w:rsid w:val="00B00BD4"/>
    <w:rsid w:val="00B00C6D"/>
    <w:rsid w:val="00B01567"/>
    <w:rsid w:val="00B02867"/>
    <w:rsid w:val="00B029D3"/>
    <w:rsid w:val="00B034ED"/>
    <w:rsid w:val="00B052B6"/>
    <w:rsid w:val="00B0609C"/>
    <w:rsid w:val="00B0707C"/>
    <w:rsid w:val="00B07162"/>
    <w:rsid w:val="00B07409"/>
    <w:rsid w:val="00B07A36"/>
    <w:rsid w:val="00B07C12"/>
    <w:rsid w:val="00B11F6E"/>
    <w:rsid w:val="00B12A96"/>
    <w:rsid w:val="00B12B34"/>
    <w:rsid w:val="00B13168"/>
    <w:rsid w:val="00B13772"/>
    <w:rsid w:val="00B137F8"/>
    <w:rsid w:val="00B13D53"/>
    <w:rsid w:val="00B13D96"/>
    <w:rsid w:val="00B14786"/>
    <w:rsid w:val="00B153FB"/>
    <w:rsid w:val="00B158B0"/>
    <w:rsid w:val="00B15F49"/>
    <w:rsid w:val="00B1662B"/>
    <w:rsid w:val="00B16D45"/>
    <w:rsid w:val="00B1796B"/>
    <w:rsid w:val="00B2043A"/>
    <w:rsid w:val="00B20CD3"/>
    <w:rsid w:val="00B218A8"/>
    <w:rsid w:val="00B21C3B"/>
    <w:rsid w:val="00B220E7"/>
    <w:rsid w:val="00B226C5"/>
    <w:rsid w:val="00B22C4C"/>
    <w:rsid w:val="00B23296"/>
    <w:rsid w:val="00B242C6"/>
    <w:rsid w:val="00B2467E"/>
    <w:rsid w:val="00B257CD"/>
    <w:rsid w:val="00B25CA6"/>
    <w:rsid w:val="00B2628C"/>
    <w:rsid w:val="00B264FF"/>
    <w:rsid w:val="00B2655B"/>
    <w:rsid w:val="00B26A4D"/>
    <w:rsid w:val="00B26B8E"/>
    <w:rsid w:val="00B26D60"/>
    <w:rsid w:val="00B270D4"/>
    <w:rsid w:val="00B274DE"/>
    <w:rsid w:val="00B27675"/>
    <w:rsid w:val="00B30A57"/>
    <w:rsid w:val="00B31766"/>
    <w:rsid w:val="00B31AC5"/>
    <w:rsid w:val="00B31CD2"/>
    <w:rsid w:val="00B324EB"/>
    <w:rsid w:val="00B33379"/>
    <w:rsid w:val="00B33622"/>
    <w:rsid w:val="00B33C7B"/>
    <w:rsid w:val="00B342A8"/>
    <w:rsid w:val="00B3473A"/>
    <w:rsid w:val="00B348A6"/>
    <w:rsid w:val="00B3527D"/>
    <w:rsid w:val="00B356A1"/>
    <w:rsid w:val="00B35988"/>
    <w:rsid w:val="00B36395"/>
    <w:rsid w:val="00B36EE8"/>
    <w:rsid w:val="00B3710F"/>
    <w:rsid w:val="00B37B26"/>
    <w:rsid w:val="00B37DC7"/>
    <w:rsid w:val="00B40193"/>
    <w:rsid w:val="00B40CA4"/>
    <w:rsid w:val="00B41164"/>
    <w:rsid w:val="00B413BB"/>
    <w:rsid w:val="00B41560"/>
    <w:rsid w:val="00B418BF"/>
    <w:rsid w:val="00B42373"/>
    <w:rsid w:val="00B42892"/>
    <w:rsid w:val="00B438F0"/>
    <w:rsid w:val="00B43C61"/>
    <w:rsid w:val="00B43C8F"/>
    <w:rsid w:val="00B442CC"/>
    <w:rsid w:val="00B44325"/>
    <w:rsid w:val="00B45564"/>
    <w:rsid w:val="00B4638B"/>
    <w:rsid w:val="00B466D8"/>
    <w:rsid w:val="00B4688F"/>
    <w:rsid w:val="00B47915"/>
    <w:rsid w:val="00B50E48"/>
    <w:rsid w:val="00B5192B"/>
    <w:rsid w:val="00B51B37"/>
    <w:rsid w:val="00B51D35"/>
    <w:rsid w:val="00B51E81"/>
    <w:rsid w:val="00B51EF2"/>
    <w:rsid w:val="00B52022"/>
    <w:rsid w:val="00B52FD9"/>
    <w:rsid w:val="00B53340"/>
    <w:rsid w:val="00B53E1D"/>
    <w:rsid w:val="00B53E5C"/>
    <w:rsid w:val="00B53F0E"/>
    <w:rsid w:val="00B543D7"/>
    <w:rsid w:val="00B5456F"/>
    <w:rsid w:val="00B545AE"/>
    <w:rsid w:val="00B54744"/>
    <w:rsid w:val="00B54C1E"/>
    <w:rsid w:val="00B54C71"/>
    <w:rsid w:val="00B553AF"/>
    <w:rsid w:val="00B571C4"/>
    <w:rsid w:val="00B577FB"/>
    <w:rsid w:val="00B57D2E"/>
    <w:rsid w:val="00B60FFF"/>
    <w:rsid w:val="00B614C2"/>
    <w:rsid w:val="00B61C0F"/>
    <w:rsid w:val="00B62164"/>
    <w:rsid w:val="00B62A73"/>
    <w:rsid w:val="00B62B4D"/>
    <w:rsid w:val="00B631D1"/>
    <w:rsid w:val="00B6321D"/>
    <w:rsid w:val="00B6356C"/>
    <w:rsid w:val="00B63931"/>
    <w:rsid w:val="00B63D60"/>
    <w:rsid w:val="00B64379"/>
    <w:rsid w:val="00B65364"/>
    <w:rsid w:val="00B65682"/>
    <w:rsid w:val="00B65B5D"/>
    <w:rsid w:val="00B65D72"/>
    <w:rsid w:val="00B67AA8"/>
    <w:rsid w:val="00B67AC6"/>
    <w:rsid w:val="00B67E2F"/>
    <w:rsid w:val="00B67ED8"/>
    <w:rsid w:val="00B70EB0"/>
    <w:rsid w:val="00B71505"/>
    <w:rsid w:val="00B71AB4"/>
    <w:rsid w:val="00B71DEC"/>
    <w:rsid w:val="00B72D1E"/>
    <w:rsid w:val="00B7301F"/>
    <w:rsid w:val="00B73342"/>
    <w:rsid w:val="00B7342F"/>
    <w:rsid w:val="00B737BD"/>
    <w:rsid w:val="00B7393C"/>
    <w:rsid w:val="00B73CF3"/>
    <w:rsid w:val="00B742ED"/>
    <w:rsid w:val="00B74492"/>
    <w:rsid w:val="00B747A0"/>
    <w:rsid w:val="00B75573"/>
    <w:rsid w:val="00B76E64"/>
    <w:rsid w:val="00B77043"/>
    <w:rsid w:val="00B7762C"/>
    <w:rsid w:val="00B805B8"/>
    <w:rsid w:val="00B80664"/>
    <w:rsid w:val="00B8068F"/>
    <w:rsid w:val="00B8159C"/>
    <w:rsid w:val="00B8260D"/>
    <w:rsid w:val="00B83812"/>
    <w:rsid w:val="00B83AD0"/>
    <w:rsid w:val="00B83CE8"/>
    <w:rsid w:val="00B83CFE"/>
    <w:rsid w:val="00B83FB1"/>
    <w:rsid w:val="00B84D8D"/>
    <w:rsid w:val="00B850E5"/>
    <w:rsid w:val="00B85988"/>
    <w:rsid w:val="00B865AC"/>
    <w:rsid w:val="00B86903"/>
    <w:rsid w:val="00B869BA"/>
    <w:rsid w:val="00B87408"/>
    <w:rsid w:val="00B903A8"/>
    <w:rsid w:val="00B905D4"/>
    <w:rsid w:val="00B90B40"/>
    <w:rsid w:val="00B91672"/>
    <w:rsid w:val="00B91F75"/>
    <w:rsid w:val="00B929D3"/>
    <w:rsid w:val="00B92DD5"/>
    <w:rsid w:val="00B931FF"/>
    <w:rsid w:val="00B936BE"/>
    <w:rsid w:val="00B937CC"/>
    <w:rsid w:val="00B937FC"/>
    <w:rsid w:val="00B93832"/>
    <w:rsid w:val="00B94175"/>
    <w:rsid w:val="00B94990"/>
    <w:rsid w:val="00B967C0"/>
    <w:rsid w:val="00B96BB1"/>
    <w:rsid w:val="00B96D51"/>
    <w:rsid w:val="00B96FBA"/>
    <w:rsid w:val="00B971BA"/>
    <w:rsid w:val="00B973FA"/>
    <w:rsid w:val="00B97566"/>
    <w:rsid w:val="00B97820"/>
    <w:rsid w:val="00BA00FA"/>
    <w:rsid w:val="00BA1301"/>
    <w:rsid w:val="00BA179A"/>
    <w:rsid w:val="00BA2B3F"/>
    <w:rsid w:val="00BA2DAB"/>
    <w:rsid w:val="00BA2DB2"/>
    <w:rsid w:val="00BA31A2"/>
    <w:rsid w:val="00BA3421"/>
    <w:rsid w:val="00BA3982"/>
    <w:rsid w:val="00BA4136"/>
    <w:rsid w:val="00BA4757"/>
    <w:rsid w:val="00BA5616"/>
    <w:rsid w:val="00BA5DCE"/>
    <w:rsid w:val="00BA5DDC"/>
    <w:rsid w:val="00BA5E1B"/>
    <w:rsid w:val="00BA631D"/>
    <w:rsid w:val="00BA70EE"/>
    <w:rsid w:val="00BA7195"/>
    <w:rsid w:val="00BA73AA"/>
    <w:rsid w:val="00BA79AE"/>
    <w:rsid w:val="00BA7B5E"/>
    <w:rsid w:val="00BA7E2D"/>
    <w:rsid w:val="00BB10A2"/>
    <w:rsid w:val="00BB12D4"/>
    <w:rsid w:val="00BB134A"/>
    <w:rsid w:val="00BB1AD3"/>
    <w:rsid w:val="00BB1B58"/>
    <w:rsid w:val="00BB1CC9"/>
    <w:rsid w:val="00BB1EDC"/>
    <w:rsid w:val="00BB211D"/>
    <w:rsid w:val="00BB21B1"/>
    <w:rsid w:val="00BB2A1F"/>
    <w:rsid w:val="00BB3029"/>
    <w:rsid w:val="00BB318B"/>
    <w:rsid w:val="00BB33DF"/>
    <w:rsid w:val="00BB4103"/>
    <w:rsid w:val="00BB4240"/>
    <w:rsid w:val="00BB51BB"/>
    <w:rsid w:val="00BB5FD7"/>
    <w:rsid w:val="00BB70C9"/>
    <w:rsid w:val="00BB7B4A"/>
    <w:rsid w:val="00BC1454"/>
    <w:rsid w:val="00BC19A9"/>
    <w:rsid w:val="00BC1A2B"/>
    <w:rsid w:val="00BC23C0"/>
    <w:rsid w:val="00BC2889"/>
    <w:rsid w:val="00BC34FB"/>
    <w:rsid w:val="00BC3C7F"/>
    <w:rsid w:val="00BC448F"/>
    <w:rsid w:val="00BC456C"/>
    <w:rsid w:val="00BC47A0"/>
    <w:rsid w:val="00BC522D"/>
    <w:rsid w:val="00BC5484"/>
    <w:rsid w:val="00BC5A16"/>
    <w:rsid w:val="00BC61E3"/>
    <w:rsid w:val="00BC6836"/>
    <w:rsid w:val="00BC7070"/>
    <w:rsid w:val="00BC730A"/>
    <w:rsid w:val="00BC777E"/>
    <w:rsid w:val="00BC787E"/>
    <w:rsid w:val="00BD045E"/>
    <w:rsid w:val="00BD0989"/>
    <w:rsid w:val="00BD0E36"/>
    <w:rsid w:val="00BD12FF"/>
    <w:rsid w:val="00BD2034"/>
    <w:rsid w:val="00BD2775"/>
    <w:rsid w:val="00BD2979"/>
    <w:rsid w:val="00BD2B3F"/>
    <w:rsid w:val="00BD30DA"/>
    <w:rsid w:val="00BD3EC5"/>
    <w:rsid w:val="00BD4759"/>
    <w:rsid w:val="00BD5787"/>
    <w:rsid w:val="00BD604E"/>
    <w:rsid w:val="00BD62B8"/>
    <w:rsid w:val="00BD700E"/>
    <w:rsid w:val="00BD75E9"/>
    <w:rsid w:val="00BD76F4"/>
    <w:rsid w:val="00BD7BC9"/>
    <w:rsid w:val="00BD7C11"/>
    <w:rsid w:val="00BD7C42"/>
    <w:rsid w:val="00BD7D32"/>
    <w:rsid w:val="00BE15F5"/>
    <w:rsid w:val="00BE161C"/>
    <w:rsid w:val="00BE1935"/>
    <w:rsid w:val="00BE358E"/>
    <w:rsid w:val="00BE368C"/>
    <w:rsid w:val="00BE3A19"/>
    <w:rsid w:val="00BE3A6B"/>
    <w:rsid w:val="00BE4094"/>
    <w:rsid w:val="00BE428C"/>
    <w:rsid w:val="00BE4C94"/>
    <w:rsid w:val="00BE4E08"/>
    <w:rsid w:val="00BE5489"/>
    <w:rsid w:val="00BE5C3E"/>
    <w:rsid w:val="00BE6F30"/>
    <w:rsid w:val="00BE74D1"/>
    <w:rsid w:val="00BF0479"/>
    <w:rsid w:val="00BF0D75"/>
    <w:rsid w:val="00BF16FA"/>
    <w:rsid w:val="00BF1D5C"/>
    <w:rsid w:val="00BF2EB2"/>
    <w:rsid w:val="00BF3AC7"/>
    <w:rsid w:val="00BF3DAF"/>
    <w:rsid w:val="00BF4F08"/>
    <w:rsid w:val="00BF575A"/>
    <w:rsid w:val="00BF5BC6"/>
    <w:rsid w:val="00BF5C35"/>
    <w:rsid w:val="00BF6EA7"/>
    <w:rsid w:val="00BF7D52"/>
    <w:rsid w:val="00C0001C"/>
    <w:rsid w:val="00C00057"/>
    <w:rsid w:val="00C00ADA"/>
    <w:rsid w:val="00C00EF4"/>
    <w:rsid w:val="00C01651"/>
    <w:rsid w:val="00C01664"/>
    <w:rsid w:val="00C017DD"/>
    <w:rsid w:val="00C01886"/>
    <w:rsid w:val="00C01DA6"/>
    <w:rsid w:val="00C038D5"/>
    <w:rsid w:val="00C0398E"/>
    <w:rsid w:val="00C03E95"/>
    <w:rsid w:val="00C04E58"/>
    <w:rsid w:val="00C05A37"/>
    <w:rsid w:val="00C05A83"/>
    <w:rsid w:val="00C06442"/>
    <w:rsid w:val="00C06846"/>
    <w:rsid w:val="00C06C8F"/>
    <w:rsid w:val="00C07041"/>
    <w:rsid w:val="00C0714A"/>
    <w:rsid w:val="00C07206"/>
    <w:rsid w:val="00C07328"/>
    <w:rsid w:val="00C075D7"/>
    <w:rsid w:val="00C076C9"/>
    <w:rsid w:val="00C07A66"/>
    <w:rsid w:val="00C10078"/>
    <w:rsid w:val="00C1138C"/>
    <w:rsid w:val="00C11CD6"/>
    <w:rsid w:val="00C11EAD"/>
    <w:rsid w:val="00C1213E"/>
    <w:rsid w:val="00C12D53"/>
    <w:rsid w:val="00C13348"/>
    <w:rsid w:val="00C153B8"/>
    <w:rsid w:val="00C158A3"/>
    <w:rsid w:val="00C15A1A"/>
    <w:rsid w:val="00C16558"/>
    <w:rsid w:val="00C165D2"/>
    <w:rsid w:val="00C166E1"/>
    <w:rsid w:val="00C17620"/>
    <w:rsid w:val="00C20371"/>
    <w:rsid w:val="00C208F2"/>
    <w:rsid w:val="00C20F18"/>
    <w:rsid w:val="00C21043"/>
    <w:rsid w:val="00C21462"/>
    <w:rsid w:val="00C2217B"/>
    <w:rsid w:val="00C2238C"/>
    <w:rsid w:val="00C22438"/>
    <w:rsid w:val="00C23382"/>
    <w:rsid w:val="00C23B49"/>
    <w:rsid w:val="00C23FE6"/>
    <w:rsid w:val="00C24C7F"/>
    <w:rsid w:val="00C24CA6"/>
    <w:rsid w:val="00C24E73"/>
    <w:rsid w:val="00C24FC1"/>
    <w:rsid w:val="00C2519C"/>
    <w:rsid w:val="00C25331"/>
    <w:rsid w:val="00C25ABF"/>
    <w:rsid w:val="00C260B2"/>
    <w:rsid w:val="00C268DA"/>
    <w:rsid w:val="00C2757C"/>
    <w:rsid w:val="00C27C85"/>
    <w:rsid w:val="00C304E3"/>
    <w:rsid w:val="00C307F0"/>
    <w:rsid w:val="00C3090C"/>
    <w:rsid w:val="00C30CA1"/>
    <w:rsid w:val="00C30EE2"/>
    <w:rsid w:val="00C324E5"/>
    <w:rsid w:val="00C32A85"/>
    <w:rsid w:val="00C32BDE"/>
    <w:rsid w:val="00C32D82"/>
    <w:rsid w:val="00C332BB"/>
    <w:rsid w:val="00C33357"/>
    <w:rsid w:val="00C33633"/>
    <w:rsid w:val="00C33CDC"/>
    <w:rsid w:val="00C34200"/>
    <w:rsid w:val="00C34305"/>
    <w:rsid w:val="00C34340"/>
    <w:rsid w:val="00C34F7A"/>
    <w:rsid w:val="00C3589F"/>
    <w:rsid w:val="00C35963"/>
    <w:rsid w:val="00C36CA6"/>
    <w:rsid w:val="00C377CC"/>
    <w:rsid w:val="00C40B23"/>
    <w:rsid w:val="00C413AA"/>
    <w:rsid w:val="00C41B51"/>
    <w:rsid w:val="00C41FD9"/>
    <w:rsid w:val="00C42280"/>
    <w:rsid w:val="00C424B5"/>
    <w:rsid w:val="00C42BE4"/>
    <w:rsid w:val="00C43115"/>
    <w:rsid w:val="00C4370C"/>
    <w:rsid w:val="00C447B0"/>
    <w:rsid w:val="00C45103"/>
    <w:rsid w:val="00C456F5"/>
    <w:rsid w:val="00C45CF8"/>
    <w:rsid w:val="00C46149"/>
    <w:rsid w:val="00C46529"/>
    <w:rsid w:val="00C467E4"/>
    <w:rsid w:val="00C4695C"/>
    <w:rsid w:val="00C46A37"/>
    <w:rsid w:val="00C472D8"/>
    <w:rsid w:val="00C4759E"/>
    <w:rsid w:val="00C47F4B"/>
    <w:rsid w:val="00C50653"/>
    <w:rsid w:val="00C50AA0"/>
    <w:rsid w:val="00C50C4E"/>
    <w:rsid w:val="00C50E66"/>
    <w:rsid w:val="00C51410"/>
    <w:rsid w:val="00C51A1B"/>
    <w:rsid w:val="00C51BB9"/>
    <w:rsid w:val="00C51D20"/>
    <w:rsid w:val="00C51EC5"/>
    <w:rsid w:val="00C521EA"/>
    <w:rsid w:val="00C53157"/>
    <w:rsid w:val="00C54654"/>
    <w:rsid w:val="00C546D1"/>
    <w:rsid w:val="00C5555C"/>
    <w:rsid w:val="00C559FF"/>
    <w:rsid w:val="00C56416"/>
    <w:rsid w:val="00C56CCE"/>
    <w:rsid w:val="00C56E94"/>
    <w:rsid w:val="00C602FE"/>
    <w:rsid w:val="00C612F3"/>
    <w:rsid w:val="00C6183B"/>
    <w:rsid w:val="00C621E7"/>
    <w:rsid w:val="00C629F3"/>
    <w:rsid w:val="00C62B27"/>
    <w:rsid w:val="00C6300B"/>
    <w:rsid w:val="00C634B8"/>
    <w:rsid w:val="00C64026"/>
    <w:rsid w:val="00C6403A"/>
    <w:rsid w:val="00C64717"/>
    <w:rsid w:val="00C64F81"/>
    <w:rsid w:val="00C6500F"/>
    <w:rsid w:val="00C653E5"/>
    <w:rsid w:val="00C65567"/>
    <w:rsid w:val="00C65618"/>
    <w:rsid w:val="00C65839"/>
    <w:rsid w:val="00C6675C"/>
    <w:rsid w:val="00C67812"/>
    <w:rsid w:val="00C67EB5"/>
    <w:rsid w:val="00C70F74"/>
    <w:rsid w:val="00C71579"/>
    <w:rsid w:val="00C71BCC"/>
    <w:rsid w:val="00C71BDA"/>
    <w:rsid w:val="00C73AA2"/>
    <w:rsid w:val="00C7497C"/>
    <w:rsid w:val="00C7518D"/>
    <w:rsid w:val="00C7539D"/>
    <w:rsid w:val="00C75BAB"/>
    <w:rsid w:val="00C76053"/>
    <w:rsid w:val="00C76B14"/>
    <w:rsid w:val="00C76EEB"/>
    <w:rsid w:val="00C76F41"/>
    <w:rsid w:val="00C7782E"/>
    <w:rsid w:val="00C77869"/>
    <w:rsid w:val="00C77901"/>
    <w:rsid w:val="00C80849"/>
    <w:rsid w:val="00C808F4"/>
    <w:rsid w:val="00C80E24"/>
    <w:rsid w:val="00C824A6"/>
    <w:rsid w:val="00C824CD"/>
    <w:rsid w:val="00C829D5"/>
    <w:rsid w:val="00C82AA5"/>
    <w:rsid w:val="00C82EAB"/>
    <w:rsid w:val="00C84264"/>
    <w:rsid w:val="00C84E65"/>
    <w:rsid w:val="00C84F49"/>
    <w:rsid w:val="00C865A5"/>
    <w:rsid w:val="00C8668D"/>
    <w:rsid w:val="00C86702"/>
    <w:rsid w:val="00C86B77"/>
    <w:rsid w:val="00C87148"/>
    <w:rsid w:val="00C87440"/>
    <w:rsid w:val="00C904C7"/>
    <w:rsid w:val="00C905AB"/>
    <w:rsid w:val="00C92611"/>
    <w:rsid w:val="00C92A14"/>
    <w:rsid w:val="00C9409A"/>
    <w:rsid w:val="00C956DD"/>
    <w:rsid w:val="00C95D00"/>
    <w:rsid w:val="00C96B0B"/>
    <w:rsid w:val="00C97C7D"/>
    <w:rsid w:val="00CA0C22"/>
    <w:rsid w:val="00CA18CE"/>
    <w:rsid w:val="00CA20B3"/>
    <w:rsid w:val="00CA2253"/>
    <w:rsid w:val="00CA2323"/>
    <w:rsid w:val="00CA264A"/>
    <w:rsid w:val="00CA3436"/>
    <w:rsid w:val="00CA3779"/>
    <w:rsid w:val="00CA41DA"/>
    <w:rsid w:val="00CA48FD"/>
    <w:rsid w:val="00CA4975"/>
    <w:rsid w:val="00CA56EA"/>
    <w:rsid w:val="00CA5F9B"/>
    <w:rsid w:val="00CA6205"/>
    <w:rsid w:val="00CA6F83"/>
    <w:rsid w:val="00CA7401"/>
    <w:rsid w:val="00CA7588"/>
    <w:rsid w:val="00CA7618"/>
    <w:rsid w:val="00CA78A7"/>
    <w:rsid w:val="00CA7F41"/>
    <w:rsid w:val="00CB29E6"/>
    <w:rsid w:val="00CB2BA1"/>
    <w:rsid w:val="00CB2F68"/>
    <w:rsid w:val="00CB3A11"/>
    <w:rsid w:val="00CB445F"/>
    <w:rsid w:val="00CB47E9"/>
    <w:rsid w:val="00CB5379"/>
    <w:rsid w:val="00CB54AA"/>
    <w:rsid w:val="00CB5935"/>
    <w:rsid w:val="00CB5EB1"/>
    <w:rsid w:val="00CB5FA1"/>
    <w:rsid w:val="00CB642D"/>
    <w:rsid w:val="00CB672E"/>
    <w:rsid w:val="00CB6790"/>
    <w:rsid w:val="00CB6C41"/>
    <w:rsid w:val="00CB6DF8"/>
    <w:rsid w:val="00CB7338"/>
    <w:rsid w:val="00CB7DE9"/>
    <w:rsid w:val="00CB7F78"/>
    <w:rsid w:val="00CC0B2F"/>
    <w:rsid w:val="00CC10C3"/>
    <w:rsid w:val="00CC17D9"/>
    <w:rsid w:val="00CC1FA3"/>
    <w:rsid w:val="00CC2571"/>
    <w:rsid w:val="00CC2C94"/>
    <w:rsid w:val="00CC30C7"/>
    <w:rsid w:val="00CC3D46"/>
    <w:rsid w:val="00CC4385"/>
    <w:rsid w:val="00CC4984"/>
    <w:rsid w:val="00CC4E3C"/>
    <w:rsid w:val="00CC4F52"/>
    <w:rsid w:val="00CC5298"/>
    <w:rsid w:val="00CC54DA"/>
    <w:rsid w:val="00CC69BF"/>
    <w:rsid w:val="00CC6C60"/>
    <w:rsid w:val="00CC6FC0"/>
    <w:rsid w:val="00CC700E"/>
    <w:rsid w:val="00CC726F"/>
    <w:rsid w:val="00CC76D9"/>
    <w:rsid w:val="00CD0486"/>
    <w:rsid w:val="00CD1079"/>
    <w:rsid w:val="00CD1095"/>
    <w:rsid w:val="00CD1322"/>
    <w:rsid w:val="00CD1AEC"/>
    <w:rsid w:val="00CD28E0"/>
    <w:rsid w:val="00CD2FA5"/>
    <w:rsid w:val="00CD30FC"/>
    <w:rsid w:val="00CD3B0A"/>
    <w:rsid w:val="00CD3DB7"/>
    <w:rsid w:val="00CD4543"/>
    <w:rsid w:val="00CD4780"/>
    <w:rsid w:val="00CD4A33"/>
    <w:rsid w:val="00CD559F"/>
    <w:rsid w:val="00CD5769"/>
    <w:rsid w:val="00CD5BCA"/>
    <w:rsid w:val="00CD5CB0"/>
    <w:rsid w:val="00CD63BE"/>
    <w:rsid w:val="00CD6607"/>
    <w:rsid w:val="00CD67A1"/>
    <w:rsid w:val="00CD6EB7"/>
    <w:rsid w:val="00CD7BD4"/>
    <w:rsid w:val="00CE126F"/>
    <w:rsid w:val="00CE1666"/>
    <w:rsid w:val="00CE174E"/>
    <w:rsid w:val="00CE1C09"/>
    <w:rsid w:val="00CE1E41"/>
    <w:rsid w:val="00CE22AC"/>
    <w:rsid w:val="00CE249D"/>
    <w:rsid w:val="00CE2BE2"/>
    <w:rsid w:val="00CE2C68"/>
    <w:rsid w:val="00CE3233"/>
    <w:rsid w:val="00CE3A41"/>
    <w:rsid w:val="00CE478F"/>
    <w:rsid w:val="00CE4B78"/>
    <w:rsid w:val="00CE4C2F"/>
    <w:rsid w:val="00CE5087"/>
    <w:rsid w:val="00CE5468"/>
    <w:rsid w:val="00CE5615"/>
    <w:rsid w:val="00CE5CC2"/>
    <w:rsid w:val="00CE5DA2"/>
    <w:rsid w:val="00CE6140"/>
    <w:rsid w:val="00CE75F3"/>
    <w:rsid w:val="00CE797C"/>
    <w:rsid w:val="00CE7C63"/>
    <w:rsid w:val="00CE7D39"/>
    <w:rsid w:val="00CF055D"/>
    <w:rsid w:val="00CF0E32"/>
    <w:rsid w:val="00CF0F85"/>
    <w:rsid w:val="00CF34CF"/>
    <w:rsid w:val="00CF3F12"/>
    <w:rsid w:val="00CF3F5C"/>
    <w:rsid w:val="00CF447C"/>
    <w:rsid w:val="00CF4A7C"/>
    <w:rsid w:val="00CF546C"/>
    <w:rsid w:val="00CF6651"/>
    <w:rsid w:val="00CF6933"/>
    <w:rsid w:val="00CF73EF"/>
    <w:rsid w:val="00CF77BF"/>
    <w:rsid w:val="00D0171E"/>
    <w:rsid w:val="00D01753"/>
    <w:rsid w:val="00D01CE2"/>
    <w:rsid w:val="00D02437"/>
    <w:rsid w:val="00D033AF"/>
    <w:rsid w:val="00D0557D"/>
    <w:rsid w:val="00D056EC"/>
    <w:rsid w:val="00D058E0"/>
    <w:rsid w:val="00D05D88"/>
    <w:rsid w:val="00D06294"/>
    <w:rsid w:val="00D063F1"/>
    <w:rsid w:val="00D06433"/>
    <w:rsid w:val="00D06935"/>
    <w:rsid w:val="00D07097"/>
    <w:rsid w:val="00D074B4"/>
    <w:rsid w:val="00D074F0"/>
    <w:rsid w:val="00D077C7"/>
    <w:rsid w:val="00D07B01"/>
    <w:rsid w:val="00D100B0"/>
    <w:rsid w:val="00D103F8"/>
    <w:rsid w:val="00D1043E"/>
    <w:rsid w:val="00D104B9"/>
    <w:rsid w:val="00D10B8C"/>
    <w:rsid w:val="00D111CC"/>
    <w:rsid w:val="00D1146A"/>
    <w:rsid w:val="00D114F8"/>
    <w:rsid w:val="00D117FD"/>
    <w:rsid w:val="00D119CC"/>
    <w:rsid w:val="00D12E07"/>
    <w:rsid w:val="00D13533"/>
    <w:rsid w:val="00D136B4"/>
    <w:rsid w:val="00D14B53"/>
    <w:rsid w:val="00D15B76"/>
    <w:rsid w:val="00D167DA"/>
    <w:rsid w:val="00D16E3B"/>
    <w:rsid w:val="00D20C7D"/>
    <w:rsid w:val="00D2112B"/>
    <w:rsid w:val="00D21175"/>
    <w:rsid w:val="00D211A8"/>
    <w:rsid w:val="00D2217B"/>
    <w:rsid w:val="00D22DAA"/>
    <w:rsid w:val="00D2311A"/>
    <w:rsid w:val="00D2347A"/>
    <w:rsid w:val="00D24388"/>
    <w:rsid w:val="00D24599"/>
    <w:rsid w:val="00D24AEE"/>
    <w:rsid w:val="00D24B0E"/>
    <w:rsid w:val="00D24D9A"/>
    <w:rsid w:val="00D250A3"/>
    <w:rsid w:val="00D25653"/>
    <w:rsid w:val="00D25B9A"/>
    <w:rsid w:val="00D25C4A"/>
    <w:rsid w:val="00D26073"/>
    <w:rsid w:val="00D26A2F"/>
    <w:rsid w:val="00D26FD1"/>
    <w:rsid w:val="00D274C8"/>
    <w:rsid w:val="00D278B1"/>
    <w:rsid w:val="00D30166"/>
    <w:rsid w:val="00D307B6"/>
    <w:rsid w:val="00D3096B"/>
    <w:rsid w:val="00D31480"/>
    <w:rsid w:val="00D33120"/>
    <w:rsid w:val="00D338B0"/>
    <w:rsid w:val="00D3408E"/>
    <w:rsid w:val="00D34238"/>
    <w:rsid w:val="00D344A4"/>
    <w:rsid w:val="00D34952"/>
    <w:rsid w:val="00D352AC"/>
    <w:rsid w:val="00D356E9"/>
    <w:rsid w:val="00D359D3"/>
    <w:rsid w:val="00D35A80"/>
    <w:rsid w:val="00D35AB5"/>
    <w:rsid w:val="00D35B38"/>
    <w:rsid w:val="00D35ED6"/>
    <w:rsid w:val="00D36259"/>
    <w:rsid w:val="00D36484"/>
    <w:rsid w:val="00D36EE4"/>
    <w:rsid w:val="00D37B50"/>
    <w:rsid w:val="00D37DD4"/>
    <w:rsid w:val="00D37E1B"/>
    <w:rsid w:val="00D37E6C"/>
    <w:rsid w:val="00D40504"/>
    <w:rsid w:val="00D41BCD"/>
    <w:rsid w:val="00D42A23"/>
    <w:rsid w:val="00D42D38"/>
    <w:rsid w:val="00D42D9A"/>
    <w:rsid w:val="00D42E60"/>
    <w:rsid w:val="00D42EF9"/>
    <w:rsid w:val="00D42F22"/>
    <w:rsid w:val="00D4322C"/>
    <w:rsid w:val="00D4415D"/>
    <w:rsid w:val="00D441C4"/>
    <w:rsid w:val="00D4467D"/>
    <w:rsid w:val="00D44F08"/>
    <w:rsid w:val="00D450DE"/>
    <w:rsid w:val="00D456EF"/>
    <w:rsid w:val="00D4586C"/>
    <w:rsid w:val="00D46FAF"/>
    <w:rsid w:val="00D47026"/>
    <w:rsid w:val="00D501CC"/>
    <w:rsid w:val="00D517DF"/>
    <w:rsid w:val="00D51B84"/>
    <w:rsid w:val="00D51F59"/>
    <w:rsid w:val="00D5210A"/>
    <w:rsid w:val="00D53FA3"/>
    <w:rsid w:val="00D53FE0"/>
    <w:rsid w:val="00D5422B"/>
    <w:rsid w:val="00D54249"/>
    <w:rsid w:val="00D5459F"/>
    <w:rsid w:val="00D54E78"/>
    <w:rsid w:val="00D55326"/>
    <w:rsid w:val="00D555DF"/>
    <w:rsid w:val="00D56413"/>
    <w:rsid w:val="00D56429"/>
    <w:rsid w:val="00D56782"/>
    <w:rsid w:val="00D568EE"/>
    <w:rsid w:val="00D56DBD"/>
    <w:rsid w:val="00D57395"/>
    <w:rsid w:val="00D57CCC"/>
    <w:rsid w:val="00D6023D"/>
    <w:rsid w:val="00D604A2"/>
    <w:rsid w:val="00D6058B"/>
    <w:rsid w:val="00D613F6"/>
    <w:rsid w:val="00D618A1"/>
    <w:rsid w:val="00D61ECC"/>
    <w:rsid w:val="00D632CF"/>
    <w:rsid w:val="00D63D96"/>
    <w:rsid w:val="00D64746"/>
    <w:rsid w:val="00D64E4A"/>
    <w:rsid w:val="00D65F75"/>
    <w:rsid w:val="00D660AF"/>
    <w:rsid w:val="00D66AB6"/>
    <w:rsid w:val="00D672B3"/>
    <w:rsid w:val="00D707E9"/>
    <w:rsid w:val="00D70E0D"/>
    <w:rsid w:val="00D70E16"/>
    <w:rsid w:val="00D71A1D"/>
    <w:rsid w:val="00D71C6F"/>
    <w:rsid w:val="00D71FA0"/>
    <w:rsid w:val="00D72444"/>
    <w:rsid w:val="00D724FF"/>
    <w:rsid w:val="00D725A8"/>
    <w:rsid w:val="00D725EA"/>
    <w:rsid w:val="00D72703"/>
    <w:rsid w:val="00D73A76"/>
    <w:rsid w:val="00D73A90"/>
    <w:rsid w:val="00D73B04"/>
    <w:rsid w:val="00D73D65"/>
    <w:rsid w:val="00D73F54"/>
    <w:rsid w:val="00D73FE1"/>
    <w:rsid w:val="00D741B3"/>
    <w:rsid w:val="00D74741"/>
    <w:rsid w:val="00D74BBD"/>
    <w:rsid w:val="00D74F19"/>
    <w:rsid w:val="00D75B88"/>
    <w:rsid w:val="00D75D46"/>
    <w:rsid w:val="00D761ED"/>
    <w:rsid w:val="00D76708"/>
    <w:rsid w:val="00D76942"/>
    <w:rsid w:val="00D76DD9"/>
    <w:rsid w:val="00D772EB"/>
    <w:rsid w:val="00D801CE"/>
    <w:rsid w:val="00D80A7C"/>
    <w:rsid w:val="00D80E2C"/>
    <w:rsid w:val="00D81CEA"/>
    <w:rsid w:val="00D81F6F"/>
    <w:rsid w:val="00D8251F"/>
    <w:rsid w:val="00D828C4"/>
    <w:rsid w:val="00D82DDC"/>
    <w:rsid w:val="00D82EF1"/>
    <w:rsid w:val="00D83F28"/>
    <w:rsid w:val="00D8462A"/>
    <w:rsid w:val="00D84850"/>
    <w:rsid w:val="00D84F80"/>
    <w:rsid w:val="00D85CFB"/>
    <w:rsid w:val="00D86115"/>
    <w:rsid w:val="00D86565"/>
    <w:rsid w:val="00D86572"/>
    <w:rsid w:val="00D865FE"/>
    <w:rsid w:val="00D87781"/>
    <w:rsid w:val="00D8796A"/>
    <w:rsid w:val="00D87BD0"/>
    <w:rsid w:val="00D87E4E"/>
    <w:rsid w:val="00D9061D"/>
    <w:rsid w:val="00D90836"/>
    <w:rsid w:val="00D910AD"/>
    <w:rsid w:val="00D916DF"/>
    <w:rsid w:val="00D918EF"/>
    <w:rsid w:val="00D91E34"/>
    <w:rsid w:val="00D921A4"/>
    <w:rsid w:val="00D92601"/>
    <w:rsid w:val="00D92888"/>
    <w:rsid w:val="00D92D8C"/>
    <w:rsid w:val="00D93220"/>
    <w:rsid w:val="00D93C45"/>
    <w:rsid w:val="00D943F8"/>
    <w:rsid w:val="00D94DEE"/>
    <w:rsid w:val="00D94E0B"/>
    <w:rsid w:val="00D955CC"/>
    <w:rsid w:val="00D96037"/>
    <w:rsid w:val="00D96095"/>
    <w:rsid w:val="00D96EB7"/>
    <w:rsid w:val="00D973E6"/>
    <w:rsid w:val="00D9788D"/>
    <w:rsid w:val="00D97ADF"/>
    <w:rsid w:val="00D97D58"/>
    <w:rsid w:val="00DA01C9"/>
    <w:rsid w:val="00DA07EC"/>
    <w:rsid w:val="00DA126B"/>
    <w:rsid w:val="00DA1286"/>
    <w:rsid w:val="00DA20D0"/>
    <w:rsid w:val="00DA2600"/>
    <w:rsid w:val="00DA2849"/>
    <w:rsid w:val="00DA2B21"/>
    <w:rsid w:val="00DA2C6D"/>
    <w:rsid w:val="00DA3B98"/>
    <w:rsid w:val="00DA4198"/>
    <w:rsid w:val="00DA48DF"/>
    <w:rsid w:val="00DA4C1D"/>
    <w:rsid w:val="00DA5765"/>
    <w:rsid w:val="00DA5C32"/>
    <w:rsid w:val="00DA5CB6"/>
    <w:rsid w:val="00DA5F43"/>
    <w:rsid w:val="00DA6CF3"/>
    <w:rsid w:val="00DA7D04"/>
    <w:rsid w:val="00DB1015"/>
    <w:rsid w:val="00DB104C"/>
    <w:rsid w:val="00DB106F"/>
    <w:rsid w:val="00DB2369"/>
    <w:rsid w:val="00DB2F31"/>
    <w:rsid w:val="00DB3399"/>
    <w:rsid w:val="00DB36CC"/>
    <w:rsid w:val="00DB3748"/>
    <w:rsid w:val="00DB3F8D"/>
    <w:rsid w:val="00DB3F9D"/>
    <w:rsid w:val="00DB43AC"/>
    <w:rsid w:val="00DB4690"/>
    <w:rsid w:val="00DB4F63"/>
    <w:rsid w:val="00DB4FA9"/>
    <w:rsid w:val="00DB56C7"/>
    <w:rsid w:val="00DB600C"/>
    <w:rsid w:val="00DB6791"/>
    <w:rsid w:val="00DB6806"/>
    <w:rsid w:val="00DB6929"/>
    <w:rsid w:val="00DC0018"/>
    <w:rsid w:val="00DC103B"/>
    <w:rsid w:val="00DC1077"/>
    <w:rsid w:val="00DC18B7"/>
    <w:rsid w:val="00DC19B6"/>
    <w:rsid w:val="00DC1B02"/>
    <w:rsid w:val="00DC1F4A"/>
    <w:rsid w:val="00DC1F7F"/>
    <w:rsid w:val="00DC2968"/>
    <w:rsid w:val="00DC3BD5"/>
    <w:rsid w:val="00DC49E3"/>
    <w:rsid w:val="00DC4B90"/>
    <w:rsid w:val="00DC4B98"/>
    <w:rsid w:val="00DC4F65"/>
    <w:rsid w:val="00DC7250"/>
    <w:rsid w:val="00DC7459"/>
    <w:rsid w:val="00DC7B4E"/>
    <w:rsid w:val="00DD00EC"/>
    <w:rsid w:val="00DD07CF"/>
    <w:rsid w:val="00DD093E"/>
    <w:rsid w:val="00DD1320"/>
    <w:rsid w:val="00DD1881"/>
    <w:rsid w:val="00DD1BAE"/>
    <w:rsid w:val="00DD2AAB"/>
    <w:rsid w:val="00DD3094"/>
    <w:rsid w:val="00DD3457"/>
    <w:rsid w:val="00DD39AB"/>
    <w:rsid w:val="00DD3D30"/>
    <w:rsid w:val="00DD483D"/>
    <w:rsid w:val="00DD4E0E"/>
    <w:rsid w:val="00DD5155"/>
    <w:rsid w:val="00DD531A"/>
    <w:rsid w:val="00DD567A"/>
    <w:rsid w:val="00DD6077"/>
    <w:rsid w:val="00DD6189"/>
    <w:rsid w:val="00DD688C"/>
    <w:rsid w:val="00DD6DEE"/>
    <w:rsid w:val="00DD7778"/>
    <w:rsid w:val="00DE0399"/>
    <w:rsid w:val="00DE03DD"/>
    <w:rsid w:val="00DE0E75"/>
    <w:rsid w:val="00DE0FD0"/>
    <w:rsid w:val="00DE176C"/>
    <w:rsid w:val="00DE2BC8"/>
    <w:rsid w:val="00DE3462"/>
    <w:rsid w:val="00DE36D8"/>
    <w:rsid w:val="00DE39DC"/>
    <w:rsid w:val="00DE3B37"/>
    <w:rsid w:val="00DE3CA5"/>
    <w:rsid w:val="00DE3E8E"/>
    <w:rsid w:val="00DE4791"/>
    <w:rsid w:val="00DE47BC"/>
    <w:rsid w:val="00DE4884"/>
    <w:rsid w:val="00DE498D"/>
    <w:rsid w:val="00DE4CEF"/>
    <w:rsid w:val="00DE556F"/>
    <w:rsid w:val="00DE61E3"/>
    <w:rsid w:val="00DE6622"/>
    <w:rsid w:val="00DE6B2A"/>
    <w:rsid w:val="00DE7213"/>
    <w:rsid w:val="00DE7A54"/>
    <w:rsid w:val="00DE7BF2"/>
    <w:rsid w:val="00DE7CA7"/>
    <w:rsid w:val="00DF0669"/>
    <w:rsid w:val="00DF12D5"/>
    <w:rsid w:val="00DF149D"/>
    <w:rsid w:val="00DF1C99"/>
    <w:rsid w:val="00DF267A"/>
    <w:rsid w:val="00DF3349"/>
    <w:rsid w:val="00DF33EB"/>
    <w:rsid w:val="00DF33FA"/>
    <w:rsid w:val="00DF3712"/>
    <w:rsid w:val="00DF3D63"/>
    <w:rsid w:val="00DF41D5"/>
    <w:rsid w:val="00DF485E"/>
    <w:rsid w:val="00DF4A1E"/>
    <w:rsid w:val="00DF4B97"/>
    <w:rsid w:val="00DF5392"/>
    <w:rsid w:val="00DF5ED9"/>
    <w:rsid w:val="00DF63C9"/>
    <w:rsid w:val="00DF64F1"/>
    <w:rsid w:val="00DF69F7"/>
    <w:rsid w:val="00DF6EB2"/>
    <w:rsid w:val="00E002CC"/>
    <w:rsid w:val="00E00D25"/>
    <w:rsid w:val="00E00E35"/>
    <w:rsid w:val="00E00FAE"/>
    <w:rsid w:val="00E01320"/>
    <w:rsid w:val="00E015A1"/>
    <w:rsid w:val="00E017C6"/>
    <w:rsid w:val="00E01AF5"/>
    <w:rsid w:val="00E01FC3"/>
    <w:rsid w:val="00E03FA7"/>
    <w:rsid w:val="00E04431"/>
    <w:rsid w:val="00E05151"/>
    <w:rsid w:val="00E05B68"/>
    <w:rsid w:val="00E05E64"/>
    <w:rsid w:val="00E060FE"/>
    <w:rsid w:val="00E06172"/>
    <w:rsid w:val="00E067CF"/>
    <w:rsid w:val="00E068FD"/>
    <w:rsid w:val="00E06AEC"/>
    <w:rsid w:val="00E0705D"/>
    <w:rsid w:val="00E079B4"/>
    <w:rsid w:val="00E07E71"/>
    <w:rsid w:val="00E07F98"/>
    <w:rsid w:val="00E10201"/>
    <w:rsid w:val="00E102A7"/>
    <w:rsid w:val="00E109B2"/>
    <w:rsid w:val="00E10DE9"/>
    <w:rsid w:val="00E10E8B"/>
    <w:rsid w:val="00E110B8"/>
    <w:rsid w:val="00E119F0"/>
    <w:rsid w:val="00E1213C"/>
    <w:rsid w:val="00E1223C"/>
    <w:rsid w:val="00E12A68"/>
    <w:rsid w:val="00E12E74"/>
    <w:rsid w:val="00E13769"/>
    <w:rsid w:val="00E13875"/>
    <w:rsid w:val="00E13FD8"/>
    <w:rsid w:val="00E140FA"/>
    <w:rsid w:val="00E14685"/>
    <w:rsid w:val="00E150E9"/>
    <w:rsid w:val="00E154D6"/>
    <w:rsid w:val="00E15C0B"/>
    <w:rsid w:val="00E15C61"/>
    <w:rsid w:val="00E1611F"/>
    <w:rsid w:val="00E166DF"/>
    <w:rsid w:val="00E168CA"/>
    <w:rsid w:val="00E16A0F"/>
    <w:rsid w:val="00E16DC5"/>
    <w:rsid w:val="00E177E6"/>
    <w:rsid w:val="00E17D93"/>
    <w:rsid w:val="00E207B7"/>
    <w:rsid w:val="00E20D9B"/>
    <w:rsid w:val="00E21ECC"/>
    <w:rsid w:val="00E223C8"/>
    <w:rsid w:val="00E22CAB"/>
    <w:rsid w:val="00E22DF9"/>
    <w:rsid w:val="00E22E87"/>
    <w:rsid w:val="00E22EEC"/>
    <w:rsid w:val="00E23034"/>
    <w:rsid w:val="00E232B6"/>
    <w:rsid w:val="00E23309"/>
    <w:rsid w:val="00E23859"/>
    <w:rsid w:val="00E23C28"/>
    <w:rsid w:val="00E25C53"/>
    <w:rsid w:val="00E25D6F"/>
    <w:rsid w:val="00E263D2"/>
    <w:rsid w:val="00E26A0D"/>
    <w:rsid w:val="00E26A0F"/>
    <w:rsid w:val="00E27889"/>
    <w:rsid w:val="00E27C00"/>
    <w:rsid w:val="00E3130D"/>
    <w:rsid w:val="00E3340F"/>
    <w:rsid w:val="00E342A5"/>
    <w:rsid w:val="00E3442F"/>
    <w:rsid w:val="00E3451D"/>
    <w:rsid w:val="00E34EED"/>
    <w:rsid w:val="00E35C31"/>
    <w:rsid w:val="00E36036"/>
    <w:rsid w:val="00E36108"/>
    <w:rsid w:val="00E36116"/>
    <w:rsid w:val="00E3741D"/>
    <w:rsid w:val="00E40C11"/>
    <w:rsid w:val="00E4106C"/>
    <w:rsid w:val="00E4115A"/>
    <w:rsid w:val="00E412B4"/>
    <w:rsid w:val="00E41DE1"/>
    <w:rsid w:val="00E41E2C"/>
    <w:rsid w:val="00E42444"/>
    <w:rsid w:val="00E4380F"/>
    <w:rsid w:val="00E43DBE"/>
    <w:rsid w:val="00E44228"/>
    <w:rsid w:val="00E45060"/>
    <w:rsid w:val="00E45478"/>
    <w:rsid w:val="00E45F39"/>
    <w:rsid w:val="00E47734"/>
    <w:rsid w:val="00E47A46"/>
    <w:rsid w:val="00E50093"/>
    <w:rsid w:val="00E51755"/>
    <w:rsid w:val="00E51BAB"/>
    <w:rsid w:val="00E5244B"/>
    <w:rsid w:val="00E526EB"/>
    <w:rsid w:val="00E529E5"/>
    <w:rsid w:val="00E52C80"/>
    <w:rsid w:val="00E546A0"/>
    <w:rsid w:val="00E549EF"/>
    <w:rsid w:val="00E553BB"/>
    <w:rsid w:val="00E556EE"/>
    <w:rsid w:val="00E56881"/>
    <w:rsid w:val="00E56BEF"/>
    <w:rsid w:val="00E56C48"/>
    <w:rsid w:val="00E56CC7"/>
    <w:rsid w:val="00E576D9"/>
    <w:rsid w:val="00E57BA3"/>
    <w:rsid w:val="00E57CDD"/>
    <w:rsid w:val="00E57ED5"/>
    <w:rsid w:val="00E6077D"/>
    <w:rsid w:val="00E60823"/>
    <w:rsid w:val="00E609D6"/>
    <w:rsid w:val="00E60C23"/>
    <w:rsid w:val="00E61093"/>
    <w:rsid w:val="00E6334F"/>
    <w:rsid w:val="00E63F57"/>
    <w:rsid w:val="00E64B25"/>
    <w:rsid w:val="00E65691"/>
    <w:rsid w:val="00E65AC1"/>
    <w:rsid w:val="00E65ADB"/>
    <w:rsid w:val="00E664DC"/>
    <w:rsid w:val="00E66659"/>
    <w:rsid w:val="00E66B0C"/>
    <w:rsid w:val="00E67428"/>
    <w:rsid w:val="00E6761D"/>
    <w:rsid w:val="00E67AAE"/>
    <w:rsid w:val="00E70E68"/>
    <w:rsid w:val="00E72D13"/>
    <w:rsid w:val="00E733E6"/>
    <w:rsid w:val="00E73F41"/>
    <w:rsid w:val="00E74B3A"/>
    <w:rsid w:val="00E75895"/>
    <w:rsid w:val="00E76027"/>
    <w:rsid w:val="00E774F0"/>
    <w:rsid w:val="00E77510"/>
    <w:rsid w:val="00E77627"/>
    <w:rsid w:val="00E77F6A"/>
    <w:rsid w:val="00E8113E"/>
    <w:rsid w:val="00E81954"/>
    <w:rsid w:val="00E81D07"/>
    <w:rsid w:val="00E81F16"/>
    <w:rsid w:val="00E82C80"/>
    <w:rsid w:val="00E82D9F"/>
    <w:rsid w:val="00E82FC8"/>
    <w:rsid w:val="00E839ED"/>
    <w:rsid w:val="00E8454B"/>
    <w:rsid w:val="00E84FAA"/>
    <w:rsid w:val="00E855BE"/>
    <w:rsid w:val="00E8566E"/>
    <w:rsid w:val="00E85ABA"/>
    <w:rsid w:val="00E86659"/>
    <w:rsid w:val="00E86D42"/>
    <w:rsid w:val="00E87C73"/>
    <w:rsid w:val="00E87FA9"/>
    <w:rsid w:val="00E9088F"/>
    <w:rsid w:val="00E919F6"/>
    <w:rsid w:val="00E91FA9"/>
    <w:rsid w:val="00E92812"/>
    <w:rsid w:val="00E929F6"/>
    <w:rsid w:val="00E92FA9"/>
    <w:rsid w:val="00E932C9"/>
    <w:rsid w:val="00E93456"/>
    <w:rsid w:val="00E93B17"/>
    <w:rsid w:val="00E9418D"/>
    <w:rsid w:val="00E9423A"/>
    <w:rsid w:val="00E94A1C"/>
    <w:rsid w:val="00E94C38"/>
    <w:rsid w:val="00E95DC8"/>
    <w:rsid w:val="00E96315"/>
    <w:rsid w:val="00E975C4"/>
    <w:rsid w:val="00E97F93"/>
    <w:rsid w:val="00EA096E"/>
    <w:rsid w:val="00EA0D39"/>
    <w:rsid w:val="00EA1034"/>
    <w:rsid w:val="00EA156C"/>
    <w:rsid w:val="00EA16A6"/>
    <w:rsid w:val="00EA2481"/>
    <w:rsid w:val="00EA2DA5"/>
    <w:rsid w:val="00EA340D"/>
    <w:rsid w:val="00EA3ABB"/>
    <w:rsid w:val="00EA3F45"/>
    <w:rsid w:val="00EA4298"/>
    <w:rsid w:val="00EA4305"/>
    <w:rsid w:val="00EA47FF"/>
    <w:rsid w:val="00EA5480"/>
    <w:rsid w:val="00EA5F42"/>
    <w:rsid w:val="00EA6562"/>
    <w:rsid w:val="00EA6B23"/>
    <w:rsid w:val="00EA6D0D"/>
    <w:rsid w:val="00EA756B"/>
    <w:rsid w:val="00EA75F7"/>
    <w:rsid w:val="00EA7911"/>
    <w:rsid w:val="00EA7A1E"/>
    <w:rsid w:val="00EB0BF1"/>
    <w:rsid w:val="00EB0CA7"/>
    <w:rsid w:val="00EB1774"/>
    <w:rsid w:val="00EB1905"/>
    <w:rsid w:val="00EB25CA"/>
    <w:rsid w:val="00EB2724"/>
    <w:rsid w:val="00EB2872"/>
    <w:rsid w:val="00EB294C"/>
    <w:rsid w:val="00EB2CC2"/>
    <w:rsid w:val="00EB2F14"/>
    <w:rsid w:val="00EB3579"/>
    <w:rsid w:val="00EB3C8C"/>
    <w:rsid w:val="00EB419E"/>
    <w:rsid w:val="00EB5135"/>
    <w:rsid w:val="00EB5169"/>
    <w:rsid w:val="00EB53E9"/>
    <w:rsid w:val="00EB540A"/>
    <w:rsid w:val="00EB577E"/>
    <w:rsid w:val="00EB5BF1"/>
    <w:rsid w:val="00EB5CA7"/>
    <w:rsid w:val="00EB68A4"/>
    <w:rsid w:val="00EB796F"/>
    <w:rsid w:val="00EC0638"/>
    <w:rsid w:val="00EC0777"/>
    <w:rsid w:val="00EC0895"/>
    <w:rsid w:val="00EC13F5"/>
    <w:rsid w:val="00EC15C7"/>
    <w:rsid w:val="00EC1BAE"/>
    <w:rsid w:val="00EC445A"/>
    <w:rsid w:val="00EC45BE"/>
    <w:rsid w:val="00EC4D6A"/>
    <w:rsid w:val="00EC50F4"/>
    <w:rsid w:val="00EC5E55"/>
    <w:rsid w:val="00EC63A6"/>
    <w:rsid w:val="00EC6863"/>
    <w:rsid w:val="00EC6882"/>
    <w:rsid w:val="00EC7430"/>
    <w:rsid w:val="00EC7637"/>
    <w:rsid w:val="00EC7946"/>
    <w:rsid w:val="00EC7A10"/>
    <w:rsid w:val="00ED0356"/>
    <w:rsid w:val="00ED03AD"/>
    <w:rsid w:val="00ED0E0E"/>
    <w:rsid w:val="00ED0F30"/>
    <w:rsid w:val="00ED13E0"/>
    <w:rsid w:val="00ED1417"/>
    <w:rsid w:val="00ED1A8D"/>
    <w:rsid w:val="00ED1E2E"/>
    <w:rsid w:val="00ED1F28"/>
    <w:rsid w:val="00ED28C6"/>
    <w:rsid w:val="00ED2DCF"/>
    <w:rsid w:val="00ED2E62"/>
    <w:rsid w:val="00ED31DA"/>
    <w:rsid w:val="00ED3896"/>
    <w:rsid w:val="00ED3977"/>
    <w:rsid w:val="00ED4161"/>
    <w:rsid w:val="00ED5931"/>
    <w:rsid w:val="00ED61E5"/>
    <w:rsid w:val="00ED676C"/>
    <w:rsid w:val="00ED6ECC"/>
    <w:rsid w:val="00ED789A"/>
    <w:rsid w:val="00ED7FF9"/>
    <w:rsid w:val="00EE0CF0"/>
    <w:rsid w:val="00EE1027"/>
    <w:rsid w:val="00EE112A"/>
    <w:rsid w:val="00EE11FD"/>
    <w:rsid w:val="00EE1928"/>
    <w:rsid w:val="00EE2980"/>
    <w:rsid w:val="00EE2AB2"/>
    <w:rsid w:val="00EE30B7"/>
    <w:rsid w:val="00EE30D6"/>
    <w:rsid w:val="00EE3BB5"/>
    <w:rsid w:val="00EE42BF"/>
    <w:rsid w:val="00EE4728"/>
    <w:rsid w:val="00EE5074"/>
    <w:rsid w:val="00EE5249"/>
    <w:rsid w:val="00EE537E"/>
    <w:rsid w:val="00EE5707"/>
    <w:rsid w:val="00EE5A61"/>
    <w:rsid w:val="00EE5ACF"/>
    <w:rsid w:val="00EE5EBB"/>
    <w:rsid w:val="00EE5F45"/>
    <w:rsid w:val="00EE6128"/>
    <w:rsid w:val="00EE61BB"/>
    <w:rsid w:val="00EE6757"/>
    <w:rsid w:val="00EE67AF"/>
    <w:rsid w:val="00EE67E5"/>
    <w:rsid w:val="00EE73BF"/>
    <w:rsid w:val="00EF07C3"/>
    <w:rsid w:val="00EF0C23"/>
    <w:rsid w:val="00EF0DE8"/>
    <w:rsid w:val="00EF114A"/>
    <w:rsid w:val="00EF1450"/>
    <w:rsid w:val="00EF1481"/>
    <w:rsid w:val="00EF1C2D"/>
    <w:rsid w:val="00EF1F13"/>
    <w:rsid w:val="00EF22D4"/>
    <w:rsid w:val="00EF27B0"/>
    <w:rsid w:val="00EF2ACD"/>
    <w:rsid w:val="00EF3965"/>
    <w:rsid w:val="00EF4236"/>
    <w:rsid w:val="00EF433C"/>
    <w:rsid w:val="00EF57ED"/>
    <w:rsid w:val="00EF5DD5"/>
    <w:rsid w:val="00EF5FC3"/>
    <w:rsid w:val="00EF64A0"/>
    <w:rsid w:val="00EF64AB"/>
    <w:rsid w:val="00EF6583"/>
    <w:rsid w:val="00EF6C4A"/>
    <w:rsid w:val="00EF72EA"/>
    <w:rsid w:val="00EF73B3"/>
    <w:rsid w:val="00EF7586"/>
    <w:rsid w:val="00EF7D15"/>
    <w:rsid w:val="00EF7EE7"/>
    <w:rsid w:val="00F001DB"/>
    <w:rsid w:val="00F00811"/>
    <w:rsid w:val="00F00B90"/>
    <w:rsid w:val="00F013BC"/>
    <w:rsid w:val="00F04511"/>
    <w:rsid w:val="00F04A25"/>
    <w:rsid w:val="00F04A8B"/>
    <w:rsid w:val="00F04CB3"/>
    <w:rsid w:val="00F051BB"/>
    <w:rsid w:val="00F06266"/>
    <w:rsid w:val="00F07687"/>
    <w:rsid w:val="00F07890"/>
    <w:rsid w:val="00F111C2"/>
    <w:rsid w:val="00F11FD1"/>
    <w:rsid w:val="00F12B65"/>
    <w:rsid w:val="00F13D78"/>
    <w:rsid w:val="00F13FE9"/>
    <w:rsid w:val="00F14449"/>
    <w:rsid w:val="00F14DE9"/>
    <w:rsid w:val="00F1592C"/>
    <w:rsid w:val="00F15958"/>
    <w:rsid w:val="00F16097"/>
    <w:rsid w:val="00F16135"/>
    <w:rsid w:val="00F16476"/>
    <w:rsid w:val="00F1659C"/>
    <w:rsid w:val="00F16AE3"/>
    <w:rsid w:val="00F16C39"/>
    <w:rsid w:val="00F205BF"/>
    <w:rsid w:val="00F20626"/>
    <w:rsid w:val="00F21978"/>
    <w:rsid w:val="00F21988"/>
    <w:rsid w:val="00F22065"/>
    <w:rsid w:val="00F22506"/>
    <w:rsid w:val="00F22AC8"/>
    <w:rsid w:val="00F2337E"/>
    <w:rsid w:val="00F23E90"/>
    <w:rsid w:val="00F24A41"/>
    <w:rsid w:val="00F24C18"/>
    <w:rsid w:val="00F24C72"/>
    <w:rsid w:val="00F24D0E"/>
    <w:rsid w:val="00F2555C"/>
    <w:rsid w:val="00F25AAD"/>
    <w:rsid w:val="00F25B6E"/>
    <w:rsid w:val="00F26EEA"/>
    <w:rsid w:val="00F272CC"/>
    <w:rsid w:val="00F30274"/>
    <w:rsid w:val="00F3037A"/>
    <w:rsid w:val="00F3132B"/>
    <w:rsid w:val="00F318AD"/>
    <w:rsid w:val="00F318B8"/>
    <w:rsid w:val="00F31B32"/>
    <w:rsid w:val="00F31DFF"/>
    <w:rsid w:val="00F32D3C"/>
    <w:rsid w:val="00F33187"/>
    <w:rsid w:val="00F335A5"/>
    <w:rsid w:val="00F338C9"/>
    <w:rsid w:val="00F34699"/>
    <w:rsid w:val="00F350D8"/>
    <w:rsid w:val="00F359D8"/>
    <w:rsid w:val="00F35AD2"/>
    <w:rsid w:val="00F35C98"/>
    <w:rsid w:val="00F365DA"/>
    <w:rsid w:val="00F36D4F"/>
    <w:rsid w:val="00F36F3B"/>
    <w:rsid w:val="00F408A8"/>
    <w:rsid w:val="00F40B6E"/>
    <w:rsid w:val="00F41034"/>
    <w:rsid w:val="00F42199"/>
    <w:rsid w:val="00F43771"/>
    <w:rsid w:val="00F43B96"/>
    <w:rsid w:val="00F43F7A"/>
    <w:rsid w:val="00F44A00"/>
    <w:rsid w:val="00F450EE"/>
    <w:rsid w:val="00F45283"/>
    <w:rsid w:val="00F45387"/>
    <w:rsid w:val="00F45EA7"/>
    <w:rsid w:val="00F46314"/>
    <w:rsid w:val="00F46366"/>
    <w:rsid w:val="00F4716A"/>
    <w:rsid w:val="00F47DF2"/>
    <w:rsid w:val="00F47F8B"/>
    <w:rsid w:val="00F5048B"/>
    <w:rsid w:val="00F50702"/>
    <w:rsid w:val="00F510A1"/>
    <w:rsid w:val="00F515D5"/>
    <w:rsid w:val="00F5168D"/>
    <w:rsid w:val="00F51A71"/>
    <w:rsid w:val="00F51AF9"/>
    <w:rsid w:val="00F51C26"/>
    <w:rsid w:val="00F51D11"/>
    <w:rsid w:val="00F52242"/>
    <w:rsid w:val="00F522BE"/>
    <w:rsid w:val="00F52CD3"/>
    <w:rsid w:val="00F52D4A"/>
    <w:rsid w:val="00F55282"/>
    <w:rsid w:val="00F55694"/>
    <w:rsid w:val="00F56B90"/>
    <w:rsid w:val="00F570E9"/>
    <w:rsid w:val="00F57147"/>
    <w:rsid w:val="00F571CE"/>
    <w:rsid w:val="00F60568"/>
    <w:rsid w:val="00F61840"/>
    <w:rsid w:val="00F61873"/>
    <w:rsid w:val="00F619AE"/>
    <w:rsid w:val="00F61E14"/>
    <w:rsid w:val="00F6222C"/>
    <w:rsid w:val="00F625A8"/>
    <w:rsid w:val="00F627C5"/>
    <w:rsid w:val="00F63172"/>
    <w:rsid w:val="00F6395D"/>
    <w:rsid w:val="00F63BE8"/>
    <w:rsid w:val="00F64300"/>
    <w:rsid w:val="00F65841"/>
    <w:rsid w:val="00F659B7"/>
    <w:rsid w:val="00F65BD2"/>
    <w:rsid w:val="00F65F4D"/>
    <w:rsid w:val="00F6661B"/>
    <w:rsid w:val="00F6676B"/>
    <w:rsid w:val="00F6755A"/>
    <w:rsid w:val="00F6798A"/>
    <w:rsid w:val="00F7073C"/>
    <w:rsid w:val="00F72043"/>
    <w:rsid w:val="00F72429"/>
    <w:rsid w:val="00F72D10"/>
    <w:rsid w:val="00F73327"/>
    <w:rsid w:val="00F73F78"/>
    <w:rsid w:val="00F7487F"/>
    <w:rsid w:val="00F755F0"/>
    <w:rsid w:val="00F75883"/>
    <w:rsid w:val="00F759DA"/>
    <w:rsid w:val="00F75D64"/>
    <w:rsid w:val="00F76729"/>
    <w:rsid w:val="00F76D00"/>
    <w:rsid w:val="00F76D99"/>
    <w:rsid w:val="00F779C4"/>
    <w:rsid w:val="00F80395"/>
    <w:rsid w:val="00F803C2"/>
    <w:rsid w:val="00F8056E"/>
    <w:rsid w:val="00F80753"/>
    <w:rsid w:val="00F8076B"/>
    <w:rsid w:val="00F8169A"/>
    <w:rsid w:val="00F82132"/>
    <w:rsid w:val="00F822EE"/>
    <w:rsid w:val="00F825F4"/>
    <w:rsid w:val="00F82AA5"/>
    <w:rsid w:val="00F83CD3"/>
    <w:rsid w:val="00F84254"/>
    <w:rsid w:val="00F84CA0"/>
    <w:rsid w:val="00F84FB7"/>
    <w:rsid w:val="00F85BDC"/>
    <w:rsid w:val="00F85D89"/>
    <w:rsid w:val="00F85F3A"/>
    <w:rsid w:val="00F864EB"/>
    <w:rsid w:val="00F86608"/>
    <w:rsid w:val="00F8669E"/>
    <w:rsid w:val="00F866B5"/>
    <w:rsid w:val="00F86B06"/>
    <w:rsid w:val="00F871C5"/>
    <w:rsid w:val="00F87B28"/>
    <w:rsid w:val="00F87E5C"/>
    <w:rsid w:val="00F90397"/>
    <w:rsid w:val="00F90B84"/>
    <w:rsid w:val="00F91CEC"/>
    <w:rsid w:val="00F91FF6"/>
    <w:rsid w:val="00F929EB"/>
    <w:rsid w:val="00F92CE7"/>
    <w:rsid w:val="00F932CF"/>
    <w:rsid w:val="00F936A8"/>
    <w:rsid w:val="00F93730"/>
    <w:rsid w:val="00F93B11"/>
    <w:rsid w:val="00F9462D"/>
    <w:rsid w:val="00F9532A"/>
    <w:rsid w:val="00F95383"/>
    <w:rsid w:val="00F95850"/>
    <w:rsid w:val="00F96169"/>
    <w:rsid w:val="00F96345"/>
    <w:rsid w:val="00F96A5B"/>
    <w:rsid w:val="00F97449"/>
    <w:rsid w:val="00F975DA"/>
    <w:rsid w:val="00F97A92"/>
    <w:rsid w:val="00FA08DE"/>
    <w:rsid w:val="00FA0F46"/>
    <w:rsid w:val="00FA124A"/>
    <w:rsid w:val="00FA17E3"/>
    <w:rsid w:val="00FA1D48"/>
    <w:rsid w:val="00FA1F88"/>
    <w:rsid w:val="00FA25DE"/>
    <w:rsid w:val="00FA2B22"/>
    <w:rsid w:val="00FA2E71"/>
    <w:rsid w:val="00FA32E3"/>
    <w:rsid w:val="00FA34C6"/>
    <w:rsid w:val="00FA3B57"/>
    <w:rsid w:val="00FA4A80"/>
    <w:rsid w:val="00FA5386"/>
    <w:rsid w:val="00FA541A"/>
    <w:rsid w:val="00FA5D3F"/>
    <w:rsid w:val="00FA5F2C"/>
    <w:rsid w:val="00FB040E"/>
    <w:rsid w:val="00FB056B"/>
    <w:rsid w:val="00FB0ED1"/>
    <w:rsid w:val="00FB2B01"/>
    <w:rsid w:val="00FB2B11"/>
    <w:rsid w:val="00FB4113"/>
    <w:rsid w:val="00FB4461"/>
    <w:rsid w:val="00FB4CE2"/>
    <w:rsid w:val="00FB59C9"/>
    <w:rsid w:val="00FB5C24"/>
    <w:rsid w:val="00FB647B"/>
    <w:rsid w:val="00FB6686"/>
    <w:rsid w:val="00FB6A05"/>
    <w:rsid w:val="00FB7005"/>
    <w:rsid w:val="00FB76D7"/>
    <w:rsid w:val="00FB794C"/>
    <w:rsid w:val="00FB7BCB"/>
    <w:rsid w:val="00FB7E9A"/>
    <w:rsid w:val="00FC01BB"/>
    <w:rsid w:val="00FC0AD3"/>
    <w:rsid w:val="00FC213A"/>
    <w:rsid w:val="00FC276F"/>
    <w:rsid w:val="00FC2BE8"/>
    <w:rsid w:val="00FC3974"/>
    <w:rsid w:val="00FC3D28"/>
    <w:rsid w:val="00FC3EB7"/>
    <w:rsid w:val="00FC40D1"/>
    <w:rsid w:val="00FC4532"/>
    <w:rsid w:val="00FC4FD5"/>
    <w:rsid w:val="00FC516C"/>
    <w:rsid w:val="00FC680E"/>
    <w:rsid w:val="00FC6B24"/>
    <w:rsid w:val="00FC6EFB"/>
    <w:rsid w:val="00FC7047"/>
    <w:rsid w:val="00FC710D"/>
    <w:rsid w:val="00FC7B08"/>
    <w:rsid w:val="00FD0243"/>
    <w:rsid w:val="00FD0673"/>
    <w:rsid w:val="00FD0862"/>
    <w:rsid w:val="00FD10C8"/>
    <w:rsid w:val="00FD1EBE"/>
    <w:rsid w:val="00FD2320"/>
    <w:rsid w:val="00FD2629"/>
    <w:rsid w:val="00FD2B69"/>
    <w:rsid w:val="00FD2C8F"/>
    <w:rsid w:val="00FD35B3"/>
    <w:rsid w:val="00FD36CE"/>
    <w:rsid w:val="00FD3D01"/>
    <w:rsid w:val="00FD3D45"/>
    <w:rsid w:val="00FD4FC5"/>
    <w:rsid w:val="00FD55D7"/>
    <w:rsid w:val="00FD565B"/>
    <w:rsid w:val="00FD5DA4"/>
    <w:rsid w:val="00FD5E37"/>
    <w:rsid w:val="00FD7483"/>
    <w:rsid w:val="00FD7578"/>
    <w:rsid w:val="00FD78E6"/>
    <w:rsid w:val="00FD7E30"/>
    <w:rsid w:val="00FE0410"/>
    <w:rsid w:val="00FE0B9E"/>
    <w:rsid w:val="00FE0F10"/>
    <w:rsid w:val="00FE10E8"/>
    <w:rsid w:val="00FE197A"/>
    <w:rsid w:val="00FE217C"/>
    <w:rsid w:val="00FE22FD"/>
    <w:rsid w:val="00FE2700"/>
    <w:rsid w:val="00FE2942"/>
    <w:rsid w:val="00FE3A0D"/>
    <w:rsid w:val="00FE4381"/>
    <w:rsid w:val="00FE47D4"/>
    <w:rsid w:val="00FE55A8"/>
    <w:rsid w:val="00FE583B"/>
    <w:rsid w:val="00FE5BA9"/>
    <w:rsid w:val="00FE6338"/>
    <w:rsid w:val="00FE652D"/>
    <w:rsid w:val="00FE6972"/>
    <w:rsid w:val="00FE6B82"/>
    <w:rsid w:val="00FE7E41"/>
    <w:rsid w:val="00FF0ADD"/>
    <w:rsid w:val="00FF1132"/>
    <w:rsid w:val="00FF1EAE"/>
    <w:rsid w:val="00FF1EEF"/>
    <w:rsid w:val="00FF1EF3"/>
    <w:rsid w:val="00FF1F64"/>
    <w:rsid w:val="00FF2C44"/>
    <w:rsid w:val="00FF2EC3"/>
    <w:rsid w:val="00FF2FB5"/>
    <w:rsid w:val="00FF3270"/>
    <w:rsid w:val="00FF3D03"/>
    <w:rsid w:val="00FF3FBE"/>
    <w:rsid w:val="00FF3FDF"/>
    <w:rsid w:val="00FF4175"/>
    <w:rsid w:val="00FF4682"/>
    <w:rsid w:val="00FF4CBE"/>
    <w:rsid w:val="00FF4E08"/>
    <w:rsid w:val="00FF5A67"/>
    <w:rsid w:val="00FF62EB"/>
    <w:rsid w:val="00FF6DF0"/>
    <w:rsid w:val="00FF72B5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A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3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34737"/>
  </w:style>
  <w:style w:type="paragraph" w:customStyle="1" w:styleId="p2">
    <w:name w:val="p2"/>
    <w:basedOn w:val="a"/>
    <w:rsid w:val="0043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3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3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34737"/>
  </w:style>
  <w:style w:type="character" w:customStyle="1" w:styleId="s3">
    <w:name w:val="s3"/>
    <w:basedOn w:val="a0"/>
    <w:rsid w:val="00434737"/>
  </w:style>
  <w:style w:type="character" w:customStyle="1" w:styleId="apple-converted-space">
    <w:name w:val="apple-converted-space"/>
    <w:basedOn w:val="a0"/>
    <w:rsid w:val="00434737"/>
  </w:style>
  <w:style w:type="character" w:customStyle="1" w:styleId="s4">
    <w:name w:val="s4"/>
    <w:basedOn w:val="a0"/>
    <w:rsid w:val="00434737"/>
  </w:style>
  <w:style w:type="paragraph" w:customStyle="1" w:styleId="p6">
    <w:name w:val="p6"/>
    <w:basedOn w:val="a"/>
    <w:rsid w:val="0043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73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3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737"/>
    <w:rPr>
      <w:rFonts w:eastAsiaTheme="minorEastAsia"/>
      <w:lang w:eastAsia="ru-RU"/>
    </w:rPr>
  </w:style>
  <w:style w:type="paragraph" w:styleId="a7">
    <w:name w:val="Title"/>
    <w:basedOn w:val="a"/>
    <w:link w:val="a8"/>
    <w:uiPriority w:val="99"/>
    <w:qFormat/>
    <w:rsid w:val="00434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4347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Strong"/>
    <w:uiPriority w:val="22"/>
    <w:qFormat/>
    <w:rsid w:val="00434737"/>
    <w:rPr>
      <w:b/>
      <w:bCs/>
    </w:rPr>
  </w:style>
  <w:style w:type="paragraph" w:styleId="aa">
    <w:name w:val="No Spacing"/>
    <w:uiPriority w:val="1"/>
    <w:qFormat/>
    <w:rsid w:val="0043473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Document Map"/>
    <w:basedOn w:val="a"/>
    <w:link w:val="ac"/>
    <w:uiPriority w:val="99"/>
    <w:semiHidden/>
    <w:unhideWhenUsed/>
    <w:rsid w:val="0043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3473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347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34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434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line number"/>
    <w:basedOn w:val="a0"/>
    <w:uiPriority w:val="99"/>
    <w:semiHidden/>
    <w:unhideWhenUsed/>
    <w:rsid w:val="00434737"/>
  </w:style>
  <w:style w:type="paragraph" w:styleId="af0">
    <w:name w:val="Plain Text"/>
    <w:basedOn w:val="a"/>
    <w:link w:val="af1"/>
    <w:rsid w:val="004347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4347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4347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434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34737"/>
  </w:style>
  <w:style w:type="paragraph" w:styleId="af4">
    <w:name w:val="Normal (Web)"/>
    <w:basedOn w:val="a"/>
    <w:uiPriority w:val="99"/>
    <w:unhideWhenUsed/>
    <w:rsid w:val="0043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434737"/>
  </w:style>
  <w:style w:type="character" w:styleId="af5">
    <w:name w:val="Hyperlink"/>
    <w:basedOn w:val="a0"/>
    <w:uiPriority w:val="99"/>
    <w:unhideWhenUsed/>
    <w:rsid w:val="00434737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43473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e"/>
    <w:uiPriority w:val="59"/>
    <w:rsid w:val="00B545A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e"/>
    <w:uiPriority w:val="59"/>
    <w:rsid w:val="00B545AE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D545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83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343D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f9">
    <w:basedOn w:val="a"/>
    <w:next w:val="a7"/>
    <w:qFormat/>
    <w:rsid w:val="00BE74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sonormalmailrucssattributepostfix">
    <w:name w:val="msonormal_mailru_css_attribute_postfix"/>
    <w:basedOn w:val="a"/>
    <w:rsid w:val="0076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561502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kenez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833B-5F04-4030-91ED-FE8B9084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13528</TotalTime>
  <Pages>1</Pages>
  <Words>12180</Words>
  <Characters>69426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1713</cp:revision>
  <cp:lastPrinted>2020-03-11T08:21:00Z</cp:lastPrinted>
  <dcterms:created xsi:type="dcterms:W3CDTF">2018-02-12T05:46:00Z</dcterms:created>
  <dcterms:modified xsi:type="dcterms:W3CDTF">2020-03-11T08:35:00Z</dcterms:modified>
</cp:coreProperties>
</file>